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834A0" w14:textId="0A252E59" w:rsidR="000E2638" w:rsidRPr="00BC4C25" w:rsidRDefault="00FD6CC1" w:rsidP="0052788F">
      <w:pPr>
        <w:pStyle w:val="Zkladntext"/>
        <w:rPr>
          <w:rFonts w:ascii="Cambria" w:hAnsi="Cambria"/>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BC4C25" w:rsidRPr="00BC4C25">
        <w:rPr>
          <w:rFonts w:ascii="Cambria" w:hAnsi="Cambria"/>
          <w:sz w:val="28"/>
          <w:szCs w:val="28"/>
        </w:rPr>
        <w:t>C-NBS1-000-111-594</w:t>
      </w:r>
    </w:p>
    <w:p w14:paraId="02148F73" w14:textId="19F28124" w:rsidR="00FD6CC1" w:rsidRPr="00F153B4" w:rsidRDefault="00FD6CC1" w:rsidP="0052788F">
      <w:pPr>
        <w:pStyle w:val="Zkladn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BC4C25">
        <w:rPr>
          <w:rFonts w:ascii="Cambria" w:hAnsi="Cambria"/>
          <w:sz w:val="28"/>
          <w:szCs w:val="28"/>
        </w:rPr>
        <w:t>IS na Správu privilegovaných účtov</w:t>
      </w:r>
    </w:p>
    <w:p w14:paraId="2BA52598" w14:textId="77777777" w:rsidR="005751A0" w:rsidRPr="00F153B4" w:rsidRDefault="005A2EC2" w:rsidP="005A2EC2">
      <w:pPr>
        <w:pStyle w:val="Zkladn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 xml:space="preserve">a § 65 a nasl. zákona č. 185/2015 Z. z. Autorského zákona v znení neskorších predpisov </w:t>
      </w:r>
    </w:p>
    <w:p w14:paraId="366CDD44" w14:textId="77777777" w:rsidR="0054161A" w:rsidRPr="00F153B4" w:rsidRDefault="0054161A" w:rsidP="005A2EC2">
      <w:pPr>
        <w:pStyle w:val="Zkladntext"/>
        <w:rPr>
          <w:rFonts w:ascii="Cambria" w:hAnsi="Cambria"/>
          <w:b w:val="0"/>
          <w:bCs/>
          <w:sz w:val="22"/>
          <w:szCs w:val="22"/>
        </w:rPr>
      </w:pPr>
    </w:p>
    <w:p w14:paraId="2487FA50" w14:textId="5A958DC6" w:rsidR="005751A0" w:rsidRPr="00F153B4" w:rsidRDefault="00FD6CC1" w:rsidP="005A2EC2">
      <w:pPr>
        <w:pStyle w:val="Zkladn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5A2EC2">
      <w:pPr>
        <w:pStyle w:val="Zkladntext"/>
        <w:rPr>
          <w:rFonts w:ascii="Cambria" w:hAnsi="Cambria"/>
          <w:b w:val="0"/>
          <w:bCs/>
          <w:sz w:val="22"/>
          <w:szCs w:val="22"/>
        </w:rPr>
      </w:pPr>
    </w:p>
    <w:p w14:paraId="69CFDC7B" w14:textId="34A5435B" w:rsidR="00FD6CC1" w:rsidRPr="00F153B4" w:rsidRDefault="005A2EC2" w:rsidP="005A2EC2">
      <w:pPr>
        <w:pStyle w:val="Zkladn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FD6CC1">
      <w:pPr>
        <w:spacing w:before="120" w:after="120"/>
        <w:rPr>
          <w:rFonts w:ascii="Cambria" w:hAnsi="Cambria"/>
          <w:b/>
          <w:sz w:val="22"/>
          <w:szCs w:val="22"/>
        </w:rPr>
      </w:pPr>
    </w:p>
    <w:p w14:paraId="5D10C78D" w14:textId="77777777" w:rsidR="007E3DFF" w:rsidRPr="00F153B4" w:rsidRDefault="007E3DFF" w:rsidP="0052788F">
      <w:pPr>
        <w:pStyle w:val="Nadpis1"/>
        <w:spacing w:before="120"/>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E94723">
      <w:pPr>
        <w:rPr>
          <w:rFonts w:ascii="Cambria" w:hAnsi="Cambria"/>
          <w:sz w:val="22"/>
          <w:szCs w:val="22"/>
        </w:rPr>
      </w:pPr>
    </w:p>
    <w:p w14:paraId="73E835A2" w14:textId="4C19B4D7" w:rsidR="007E3DFF" w:rsidRPr="00F153B4" w:rsidRDefault="007E3DFF" w:rsidP="00566158">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566158">
      <w:pPr>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566158">
      <w:pPr>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Imricha Karvaša 1, 813 25 Bratislava</w:t>
      </w:r>
    </w:p>
    <w:p w14:paraId="5277AF3D" w14:textId="22F8071B" w:rsidR="007E3DFF" w:rsidRPr="00F153B4" w:rsidRDefault="00096025" w:rsidP="00566158">
      <w:pPr>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6F337D" w:rsidRPr="00230482">
        <w:rPr>
          <w:rFonts w:ascii="Cambria" w:hAnsi="Cambria"/>
          <w:spacing w:val="-4"/>
          <w:sz w:val="22"/>
          <w:szCs w:val="22"/>
        </w:rPr>
        <w:t>&lt;</w:t>
      </w:r>
      <w:r w:rsidR="006F337D" w:rsidRPr="00230482">
        <w:rPr>
          <w:rFonts w:ascii="Cambria" w:hAnsi="Cambria"/>
          <w:color w:val="00B0F0"/>
          <w:spacing w:val="-4"/>
          <w:sz w:val="22"/>
          <w:szCs w:val="22"/>
        </w:rPr>
        <w:t xml:space="preserve">vyplní </w:t>
      </w:r>
      <w:r w:rsidR="006F337D">
        <w:rPr>
          <w:rFonts w:ascii="Cambria" w:hAnsi="Cambria"/>
          <w:color w:val="00B0F0"/>
          <w:spacing w:val="-4"/>
          <w:sz w:val="22"/>
          <w:szCs w:val="22"/>
        </w:rPr>
        <w:t>verejný obstarávateľ</w:t>
      </w:r>
      <w:r w:rsidR="006F337D" w:rsidRPr="00230482">
        <w:rPr>
          <w:rFonts w:ascii="Cambria" w:hAnsi="Cambria"/>
          <w:spacing w:val="-4"/>
          <w:sz w:val="22"/>
          <w:szCs w:val="22"/>
        </w:rPr>
        <w:t>&gt;</w:t>
      </w:r>
    </w:p>
    <w:p w14:paraId="548AA8E6" w14:textId="77777777" w:rsidR="007E3DFF" w:rsidRPr="00F153B4" w:rsidRDefault="007E3DFF" w:rsidP="00566158">
      <w:pPr>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308 44 789</w:t>
      </w:r>
    </w:p>
    <w:p w14:paraId="667E756A" w14:textId="77777777" w:rsidR="007E3DFF" w:rsidRPr="00230482" w:rsidRDefault="007E3DFF" w:rsidP="00566158">
      <w:pPr>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566158">
      <w:pPr>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566158">
      <w:pPr>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5B63FF">
      <w:pPr>
        <w:widowControl w:val="0"/>
        <w:autoSpaceDE w:val="0"/>
        <w:autoSpaceDN w:val="0"/>
        <w:adjustRightInd w:val="0"/>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B82F437" w:rsidR="00E00674" w:rsidRPr="00230482" w:rsidRDefault="00E00674" w:rsidP="005B63FF">
      <w:pPr>
        <w:widowControl w:val="0"/>
        <w:autoSpaceDE w:val="0"/>
        <w:autoSpaceDN w:val="0"/>
        <w:adjustRightInd w:val="0"/>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platí pre za</w:t>
      </w:r>
      <w:r w:rsidR="009A609B">
        <w:rPr>
          <w:rFonts w:ascii="Cambria" w:hAnsi="Cambria" w:cs="Arial"/>
          <w:color w:val="00B0F0"/>
          <w:sz w:val="22"/>
          <w:szCs w:val="22"/>
        </w:rPr>
        <w:t>hra</w:t>
      </w:r>
      <w:r w:rsidRPr="00230482">
        <w:rPr>
          <w:rFonts w:ascii="Cambria" w:hAnsi="Cambria" w:cs="Arial"/>
          <w:color w:val="00B0F0"/>
          <w:sz w:val="22"/>
          <w:szCs w:val="22"/>
        </w:rPr>
        <w:t xml:space="preserve">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566158">
      <w:pPr>
        <w:tabs>
          <w:tab w:val="left" w:pos="567"/>
        </w:tabs>
        <w:kinsoku w:val="0"/>
        <w:overflowPunct w:val="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566158">
      <w:pPr>
        <w:jc w:val="both"/>
        <w:rPr>
          <w:rFonts w:ascii="Cambria" w:hAnsi="Cambria"/>
          <w:sz w:val="22"/>
          <w:szCs w:val="22"/>
        </w:rPr>
      </w:pPr>
    </w:p>
    <w:p w14:paraId="74CBFA1D" w14:textId="2618F262" w:rsidR="00096D6C" w:rsidRPr="00230482" w:rsidRDefault="00CC49C5" w:rsidP="00566158">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566158">
      <w:pPr>
        <w:jc w:val="both"/>
        <w:rPr>
          <w:rFonts w:ascii="Cambria" w:hAnsi="Cambria"/>
          <w:sz w:val="22"/>
          <w:szCs w:val="22"/>
        </w:rPr>
      </w:pPr>
    </w:p>
    <w:p w14:paraId="65C2ED54" w14:textId="2BE0E50A" w:rsidR="007E3DFF" w:rsidRPr="00230482" w:rsidRDefault="00383F8A" w:rsidP="00566158">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566158">
      <w:pPr>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566158">
      <w:pPr>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566158">
      <w:pPr>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566158">
      <w:pPr>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566158">
      <w:pPr>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Default="00096025" w:rsidP="00566158">
      <w:pPr>
        <w:jc w:val="both"/>
        <w:rPr>
          <w:rFonts w:ascii="Cambria" w:hAnsi="Cambria"/>
          <w:spacing w:val="-4"/>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08A1335E" w14:textId="2FB8DD25" w:rsidR="00F41288" w:rsidRPr="00F41288" w:rsidRDefault="00F41288" w:rsidP="00566158">
      <w:pPr>
        <w:jc w:val="both"/>
        <w:rPr>
          <w:rFonts w:ascii="Cambria" w:hAnsi="Cambria"/>
          <w:spacing w:val="-4"/>
          <w:sz w:val="22"/>
          <w:szCs w:val="22"/>
          <w:lang w:val="en-US"/>
        </w:rPr>
      </w:pPr>
      <w:r w:rsidRPr="00EA5B01">
        <w:rPr>
          <w:rFonts w:ascii="Cambria" w:hAnsi="Cambria" w:cs="DelvardCond Reg"/>
          <w:color w:val="000000" w:themeColor="text1"/>
        </w:rPr>
        <w:t xml:space="preserve">BIC (SWIFT): </w:t>
      </w:r>
      <w:r w:rsidRPr="00EA5B01">
        <w:rPr>
          <w:rFonts w:ascii="Cambria" w:hAnsi="Cambria" w:cs="DelvardCond Reg"/>
          <w:color w:val="000000" w:themeColor="text1"/>
        </w:rPr>
        <w:tab/>
      </w:r>
      <w:r>
        <w:rPr>
          <w:rFonts w:ascii="Cambria" w:hAnsi="Cambria" w:cs="DelvardCond Reg"/>
          <w:color w:val="000000" w:themeColor="text1"/>
        </w:rPr>
        <w:tab/>
      </w:r>
      <w:r w:rsidR="00B56EAC" w:rsidRPr="00230482">
        <w:rPr>
          <w:rFonts w:ascii="Cambria" w:hAnsi="Cambria"/>
          <w:spacing w:val="-4"/>
          <w:sz w:val="22"/>
          <w:szCs w:val="22"/>
        </w:rPr>
        <w:t>&lt;</w:t>
      </w:r>
      <w:r w:rsidR="00B56EAC" w:rsidRPr="00230482">
        <w:rPr>
          <w:rFonts w:ascii="Cambria" w:hAnsi="Cambria"/>
          <w:color w:val="00B0F0"/>
          <w:spacing w:val="-4"/>
          <w:sz w:val="22"/>
          <w:szCs w:val="22"/>
        </w:rPr>
        <w:t>vyplní uchádzač</w:t>
      </w:r>
      <w:r w:rsidR="00B56EAC" w:rsidRPr="00230482">
        <w:rPr>
          <w:rFonts w:ascii="Cambria" w:hAnsi="Cambria"/>
          <w:spacing w:val="-4"/>
          <w:sz w:val="22"/>
          <w:szCs w:val="22"/>
        </w:rPr>
        <w:t>&gt;</w:t>
      </w:r>
    </w:p>
    <w:p w14:paraId="13339517" w14:textId="0AFA285A" w:rsidR="00281B95" w:rsidRPr="00230482" w:rsidRDefault="00096025" w:rsidP="00566158">
      <w:pPr>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566158">
      <w:pPr>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566158">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70EE0363" w14:textId="78A64E7A" w:rsidR="007F4B99" w:rsidRPr="0007214E" w:rsidRDefault="00281B95" w:rsidP="0007214E">
      <w:pPr>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r w:rsidR="007F4B99" w:rsidRPr="00230482">
        <w:rPr>
          <w:rFonts w:ascii="Cambria" w:hAnsi="Cambria"/>
          <w:b/>
          <w:bCs/>
          <w:spacing w:val="-1"/>
          <w:sz w:val="22"/>
          <w:szCs w:val="22"/>
        </w:rPr>
        <w:br w:type="page"/>
      </w:r>
    </w:p>
    <w:p w14:paraId="39881B0A" w14:textId="77777777" w:rsidR="005A2EC2" w:rsidRPr="00230482" w:rsidRDefault="005A2EC2" w:rsidP="00C71888">
      <w:pPr>
        <w:pStyle w:val="Nadpis3"/>
        <w:numPr>
          <w:ilvl w:val="0"/>
          <w:numId w:val="0"/>
        </w:numPr>
        <w:spacing w:before="120" w:after="0"/>
        <w:ind w:right="-2"/>
        <w:jc w:val="center"/>
        <w:rPr>
          <w:rFonts w:ascii="Cambria" w:hAnsi="Cambria"/>
          <w:b/>
          <w:bCs/>
          <w:sz w:val="22"/>
          <w:szCs w:val="22"/>
        </w:rPr>
      </w:pPr>
      <w:r w:rsidRPr="00230482">
        <w:rPr>
          <w:rFonts w:ascii="Cambria" w:hAnsi="Cambria"/>
          <w:b/>
          <w:bCs/>
          <w:spacing w:val="-1"/>
          <w:sz w:val="22"/>
          <w:szCs w:val="22"/>
        </w:rPr>
        <w:lastRenderedPageBreak/>
        <w:t>Preambula</w:t>
      </w:r>
    </w:p>
    <w:p w14:paraId="35821B49" w14:textId="737AC4DE" w:rsidR="005A2EC2" w:rsidRPr="00230482" w:rsidRDefault="005A2EC2" w:rsidP="002950AC">
      <w:pPr>
        <w:pStyle w:val="Nadpis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w:t>
      </w:r>
      <w:r w:rsidRPr="00551315">
        <w:rPr>
          <w:rFonts w:ascii="Cambria" w:hAnsi="Cambria" w:cs="Arial"/>
          <w:b w:val="0"/>
          <w:color w:val="000000"/>
          <w:sz w:val="22"/>
          <w:szCs w:val="22"/>
        </w:rPr>
        <w:t xml:space="preserve">oznámením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zverejneným vo Vestníku verejného obstarávania č.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4472C4"/>
          <w:sz w:val="22"/>
          <w:szCs w:val="22"/>
        </w:rPr>
        <w:t xml:space="preserve"> </w:t>
      </w:r>
      <w:r w:rsidRPr="00551315">
        <w:rPr>
          <w:rFonts w:ascii="Cambria" w:hAnsi="Cambria" w:cs="Arial"/>
          <w:b w:val="0"/>
          <w:color w:val="000000"/>
          <w:sz w:val="22"/>
          <w:szCs w:val="22"/>
        </w:rPr>
        <w:t xml:space="preserve">dňa </w:t>
      </w:r>
      <w:r w:rsidR="005A0F07" w:rsidRPr="005B63FF">
        <w:rPr>
          <w:rFonts w:ascii="Cambria" w:hAnsi="Cambria"/>
          <w:b w:val="0"/>
          <w:spacing w:val="-4"/>
          <w:sz w:val="22"/>
          <w:szCs w:val="22"/>
        </w:rPr>
        <w:t>&lt;</w:t>
      </w:r>
      <w:r w:rsidR="005A0F07" w:rsidRPr="005B63FF">
        <w:rPr>
          <w:rFonts w:ascii="Cambria" w:hAnsi="Cambria"/>
          <w:b w:val="0"/>
          <w:color w:val="00B0F0"/>
          <w:spacing w:val="-4"/>
          <w:sz w:val="22"/>
          <w:szCs w:val="22"/>
        </w:rPr>
        <w:t>vyplní verejný obstarávateľ</w:t>
      </w:r>
      <w:r w:rsidR="005A0F07" w:rsidRPr="005B63FF">
        <w:rPr>
          <w:rFonts w:ascii="Cambria" w:hAnsi="Cambria"/>
          <w:b w:val="0"/>
          <w:spacing w:val="-4"/>
          <w:sz w:val="22"/>
          <w:szCs w:val="22"/>
        </w:rPr>
        <w:t>&gt;</w:t>
      </w:r>
      <w:r w:rsidRPr="00551315">
        <w:rPr>
          <w:rFonts w:ascii="Cambria" w:hAnsi="Cambria" w:cs="Arial"/>
          <w:b w:val="0"/>
          <w:color w:val="000000"/>
          <w:sz w:val="22"/>
          <w:szCs w:val="22"/>
        </w:rPr>
        <w:t xml:space="preserve">, nadlimitnú zákazku </w:t>
      </w:r>
      <w:r w:rsidRPr="00551315">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551315">
        <w:rPr>
          <w:rFonts w:ascii="Cambria" w:hAnsi="Cambria" w:cs="Arial"/>
          <w:b w:val="0"/>
          <w:color w:val="000000"/>
          <w:sz w:val="22"/>
          <w:szCs w:val="22"/>
        </w:rPr>
        <w:t xml:space="preserve">s názvom </w:t>
      </w:r>
      <w:r w:rsidR="003B6A3C">
        <w:rPr>
          <w:rFonts w:ascii="Cambria" w:hAnsi="Cambria" w:cs="Arial"/>
          <w:b w:val="0"/>
          <w:color w:val="000000"/>
          <w:sz w:val="22"/>
          <w:szCs w:val="22"/>
        </w:rPr>
        <w:t>„</w:t>
      </w:r>
      <w:r w:rsidR="00BC4C25" w:rsidRPr="00BC4C25">
        <w:rPr>
          <w:rFonts w:ascii="Cambria" w:hAnsi="Cambria" w:cs="Arial"/>
          <w:b w:val="0"/>
          <w:i/>
          <w:iCs/>
          <w:color w:val="000000"/>
          <w:sz w:val="22"/>
          <w:szCs w:val="22"/>
        </w:rPr>
        <w:t>Správa privilegovaných účtov</w:t>
      </w:r>
      <w:r w:rsidR="003B6A3C" w:rsidRPr="00BC4C25">
        <w:rPr>
          <w:rFonts w:ascii="Cambria" w:hAnsi="Cambria" w:cs="Arial"/>
          <w:b w:val="0"/>
          <w:color w:val="000000"/>
          <w:sz w:val="22"/>
          <w:szCs w:val="22"/>
        </w:rPr>
        <w:t>“.</w:t>
      </w:r>
    </w:p>
    <w:p w14:paraId="5B5D9264" w14:textId="5C67B383" w:rsidR="005A2EC2" w:rsidRPr="00230482" w:rsidRDefault="005A2EC2" w:rsidP="002950AC">
      <w:pPr>
        <w:pStyle w:val="Nadpis1"/>
        <w:numPr>
          <w:ilvl w:val="1"/>
          <w:numId w:val="6"/>
        </w:numPr>
        <w:spacing w:before="12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teľa sa zmluvné strany na základe slobodnej vôle a v súlade s právnymi predpismi platnými na území Slovenskej republiky rozhodli uzatvoriť túto Servisnú zmluvu.</w:t>
      </w:r>
    </w:p>
    <w:p w14:paraId="5047A3CE" w14:textId="406995ED" w:rsidR="002D2B16" w:rsidRPr="00FA0CA2" w:rsidRDefault="006C0D60" w:rsidP="002950AC">
      <w:pPr>
        <w:pStyle w:val="Nadpis1"/>
        <w:numPr>
          <w:ilvl w:val="1"/>
          <w:numId w:val="6"/>
        </w:numPr>
        <w:spacing w:before="120"/>
        <w:ind w:left="709" w:hanging="709"/>
        <w:jc w:val="both"/>
        <w:rPr>
          <w:rFonts w:ascii="Cambria" w:hAnsi="Cambria" w:cs="Arial"/>
          <w:b w:val="0"/>
          <w:color w:val="000000"/>
          <w:sz w:val="22"/>
          <w:szCs w:val="22"/>
        </w:rPr>
      </w:pPr>
      <w:r w:rsidRPr="00FA0CA2">
        <w:rPr>
          <w:rFonts w:ascii="Cambria" w:hAnsi="Cambria" w:cs="Arial"/>
          <w:b w:val="0"/>
          <w:color w:val="000000"/>
          <w:sz w:val="22"/>
          <w:szCs w:val="22"/>
        </w:rPr>
        <w:t xml:space="preserve">Pre účely tejto Servisnej zmluvy </w:t>
      </w:r>
      <w:r w:rsidR="003B14B9" w:rsidRPr="00FA0CA2">
        <w:rPr>
          <w:rFonts w:ascii="Cambria" w:hAnsi="Cambria" w:cs="Arial"/>
          <w:b w:val="0"/>
          <w:color w:val="000000"/>
          <w:sz w:val="22"/>
          <w:szCs w:val="22"/>
        </w:rPr>
        <w:t xml:space="preserve">sa </w:t>
      </w:r>
      <w:r w:rsidRPr="00FA0CA2">
        <w:rPr>
          <w:rFonts w:ascii="Cambria" w:hAnsi="Cambria" w:cs="Arial"/>
          <w:b w:val="0"/>
          <w:color w:val="000000"/>
          <w:sz w:val="22"/>
          <w:szCs w:val="22"/>
        </w:rPr>
        <w:t>informačný</w:t>
      </w:r>
      <w:r w:rsidR="003B14B9" w:rsidRPr="00FA0CA2">
        <w:rPr>
          <w:rFonts w:ascii="Cambria" w:hAnsi="Cambria" w:cs="Arial"/>
          <w:b w:val="0"/>
          <w:color w:val="000000"/>
          <w:sz w:val="22"/>
          <w:szCs w:val="22"/>
        </w:rPr>
        <w:t>m</w:t>
      </w:r>
      <w:r w:rsidRPr="00FA0CA2">
        <w:rPr>
          <w:rFonts w:ascii="Cambria" w:hAnsi="Cambria" w:cs="Arial"/>
          <w:b w:val="0"/>
          <w:color w:val="000000"/>
          <w:sz w:val="22"/>
          <w:szCs w:val="22"/>
        </w:rPr>
        <w:t xml:space="preserve"> systém</w:t>
      </w:r>
      <w:r w:rsidR="003B14B9" w:rsidRPr="00FA0CA2">
        <w:rPr>
          <w:rFonts w:ascii="Cambria" w:hAnsi="Cambria" w:cs="Arial"/>
          <w:b w:val="0"/>
          <w:color w:val="000000"/>
          <w:sz w:val="22"/>
          <w:szCs w:val="22"/>
        </w:rPr>
        <w:t>om</w:t>
      </w:r>
      <w:r w:rsidRPr="00FA0CA2">
        <w:rPr>
          <w:rFonts w:ascii="Cambria" w:hAnsi="Cambria" w:cs="Arial"/>
          <w:b w:val="0"/>
          <w:color w:val="000000"/>
          <w:sz w:val="22"/>
          <w:szCs w:val="22"/>
        </w:rPr>
        <w:t xml:space="preserve"> </w:t>
      </w:r>
      <w:r w:rsidR="003B14B9" w:rsidRPr="00FA0CA2">
        <w:rPr>
          <w:rFonts w:ascii="Cambria" w:hAnsi="Cambria" w:cs="Arial"/>
          <w:b w:val="0"/>
          <w:color w:val="000000"/>
          <w:sz w:val="22"/>
          <w:szCs w:val="22"/>
        </w:rPr>
        <w:t>myslí informačný systém</w:t>
      </w:r>
      <w:r w:rsidR="001B20CF" w:rsidRPr="00FA0CA2">
        <w:rPr>
          <w:rFonts w:ascii="Cambria" w:hAnsi="Cambria" w:cs="Arial"/>
          <w:b w:val="0"/>
          <w:color w:val="000000"/>
          <w:sz w:val="22"/>
          <w:szCs w:val="22"/>
        </w:rPr>
        <w:t xml:space="preserve"> </w:t>
      </w:r>
      <w:r w:rsidR="00F87E5D">
        <w:rPr>
          <w:rFonts w:ascii="Cambria" w:hAnsi="Cambria" w:cs="Arial"/>
          <w:b w:val="0"/>
          <w:color w:val="000000"/>
          <w:sz w:val="22"/>
          <w:szCs w:val="22"/>
        </w:rPr>
        <w:t>na správu privilegovaných účtov</w:t>
      </w:r>
      <w:r w:rsidR="003B14B9" w:rsidRPr="00FA0CA2">
        <w:rPr>
          <w:rFonts w:ascii="Cambria" w:hAnsi="Cambria" w:cs="Arial"/>
          <w:b w:val="0"/>
          <w:color w:val="000000"/>
          <w:sz w:val="22"/>
          <w:szCs w:val="22"/>
        </w:rPr>
        <w:t xml:space="preserve">, ktorý je </w:t>
      </w:r>
      <w:r w:rsidR="003B14B9" w:rsidRPr="00FA0CA2">
        <w:rPr>
          <w:rFonts w:ascii="Cambria" w:hAnsi="Cambria" w:cs="Arial"/>
          <w:b w:val="0"/>
          <w:sz w:val="22"/>
          <w:szCs w:val="22"/>
        </w:rPr>
        <w:t xml:space="preserve">dodaný </w:t>
      </w:r>
      <w:r w:rsidR="00032FF4" w:rsidRPr="00FA0CA2">
        <w:rPr>
          <w:rFonts w:ascii="Cambria" w:hAnsi="Cambria" w:cs="Arial"/>
          <w:b w:val="0"/>
          <w:bCs/>
          <w:color w:val="000000"/>
          <w:sz w:val="22"/>
          <w:szCs w:val="22"/>
        </w:rPr>
        <w:t>NBS</w:t>
      </w:r>
      <w:r w:rsidRPr="00FA0CA2">
        <w:rPr>
          <w:rFonts w:ascii="Cambria" w:hAnsi="Cambria" w:cs="Arial"/>
          <w:b w:val="0"/>
          <w:color w:val="000000"/>
          <w:sz w:val="22"/>
          <w:szCs w:val="22"/>
        </w:rPr>
        <w:t xml:space="preserve"> </w:t>
      </w:r>
      <w:r w:rsidR="00902A10" w:rsidRPr="00FA0CA2">
        <w:rPr>
          <w:rFonts w:ascii="Cambria" w:hAnsi="Cambria" w:cs="Arial"/>
          <w:b w:val="0"/>
          <w:color w:val="000000"/>
          <w:sz w:val="22"/>
          <w:szCs w:val="22"/>
        </w:rPr>
        <w:t>(ďalej len „</w:t>
      </w:r>
      <w:r w:rsidR="00902A10" w:rsidRPr="00E81011">
        <w:rPr>
          <w:rFonts w:ascii="Cambria" w:hAnsi="Cambria" w:cs="Arial"/>
          <w:bCs/>
          <w:color w:val="000000"/>
          <w:sz w:val="22"/>
          <w:szCs w:val="22"/>
        </w:rPr>
        <w:t>dodaný informačný systém</w:t>
      </w:r>
      <w:r w:rsidR="00E8408A" w:rsidRPr="00FA0CA2">
        <w:rPr>
          <w:rFonts w:ascii="Cambria" w:hAnsi="Cambria" w:cs="Arial"/>
          <w:b w:val="0"/>
          <w:color w:val="000000"/>
          <w:sz w:val="22"/>
          <w:szCs w:val="22"/>
        </w:rPr>
        <w:t>“</w:t>
      </w:r>
      <w:r w:rsidR="00127ACD" w:rsidRPr="00FA0CA2">
        <w:rPr>
          <w:rFonts w:ascii="Cambria" w:hAnsi="Cambria" w:cs="Arial"/>
          <w:b w:val="0"/>
          <w:color w:val="000000"/>
          <w:sz w:val="22"/>
          <w:szCs w:val="22"/>
        </w:rPr>
        <w:t xml:space="preserve"> alebo „</w:t>
      </w:r>
      <w:r w:rsidR="00127ACD" w:rsidRPr="00E81011">
        <w:rPr>
          <w:rFonts w:ascii="Cambria" w:hAnsi="Cambria" w:cs="Arial"/>
          <w:bCs/>
          <w:color w:val="000000"/>
          <w:sz w:val="22"/>
          <w:szCs w:val="22"/>
        </w:rPr>
        <w:t>systém</w:t>
      </w:r>
      <w:r w:rsidR="00E20CD5" w:rsidRPr="00E81011">
        <w:rPr>
          <w:rFonts w:ascii="Cambria" w:hAnsi="Cambria" w:cs="Arial"/>
          <w:bCs/>
          <w:color w:val="000000"/>
          <w:sz w:val="22"/>
          <w:szCs w:val="22"/>
        </w:rPr>
        <w:t xml:space="preserve"> </w:t>
      </w:r>
      <w:r w:rsidR="005E5490">
        <w:rPr>
          <w:rFonts w:ascii="Cambria" w:hAnsi="Cambria" w:cs="Arial"/>
          <w:bCs/>
          <w:color w:val="000000"/>
          <w:sz w:val="22"/>
          <w:szCs w:val="22"/>
        </w:rPr>
        <w:t>IS SPÚ</w:t>
      </w:r>
      <w:r w:rsidR="00E20CD5" w:rsidRPr="00FA0CA2">
        <w:rPr>
          <w:rFonts w:ascii="Cambria" w:hAnsi="Cambria" w:cs="Arial"/>
          <w:b w:val="0"/>
          <w:color w:val="000000"/>
          <w:sz w:val="22"/>
          <w:szCs w:val="22"/>
        </w:rPr>
        <w:t>“</w:t>
      </w:r>
      <w:r w:rsidR="00902A10" w:rsidRPr="00FA0CA2">
        <w:rPr>
          <w:rFonts w:ascii="Cambria" w:hAnsi="Cambria" w:cs="Arial"/>
          <w:b w:val="0"/>
          <w:color w:val="000000"/>
          <w:sz w:val="22"/>
          <w:szCs w:val="22"/>
        </w:rPr>
        <w:t xml:space="preserve">) </w:t>
      </w:r>
      <w:r w:rsidRPr="00FA0CA2">
        <w:rPr>
          <w:rFonts w:ascii="Cambria" w:hAnsi="Cambria" w:cs="Arial"/>
          <w:b w:val="0"/>
          <w:color w:val="000000"/>
          <w:sz w:val="22"/>
          <w:szCs w:val="22"/>
        </w:rPr>
        <w:t xml:space="preserve">na základe zmluvy o dielo č. </w:t>
      </w:r>
      <w:r w:rsidR="00BC4C25" w:rsidRPr="00BC4C25">
        <w:rPr>
          <w:rFonts w:ascii="Cambria" w:hAnsi="Cambria" w:cs="Arial"/>
          <w:b w:val="0"/>
          <w:color w:val="000000"/>
          <w:sz w:val="22"/>
          <w:szCs w:val="22"/>
        </w:rPr>
        <w:t>C-NBS1-000-111-591</w:t>
      </w:r>
      <w:r w:rsidR="00BC4C25" w:rsidRPr="00FA0CA2">
        <w:rPr>
          <w:rFonts w:ascii="Cambria" w:hAnsi="Cambria" w:cs="Arial"/>
          <w:b w:val="0"/>
          <w:color w:val="000000"/>
          <w:sz w:val="22"/>
          <w:szCs w:val="22"/>
        </w:rPr>
        <w:t xml:space="preserve"> </w:t>
      </w:r>
      <w:r w:rsidR="00C91933" w:rsidRPr="00FA0CA2">
        <w:rPr>
          <w:rFonts w:ascii="Cambria" w:hAnsi="Cambria" w:cs="Arial"/>
          <w:b w:val="0"/>
          <w:color w:val="000000"/>
          <w:sz w:val="22"/>
          <w:szCs w:val="22"/>
        </w:rPr>
        <w:t>(ďalej len „zmluva o dielo“)</w:t>
      </w:r>
      <w:r w:rsidRPr="00FA0CA2">
        <w:rPr>
          <w:rFonts w:ascii="Cambria" w:hAnsi="Cambria" w:cs="Arial"/>
          <w:b w:val="0"/>
          <w:color w:val="000000"/>
          <w:sz w:val="22"/>
          <w:szCs w:val="22"/>
        </w:rPr>
        <w:t xml:space="preserve">, ktorú uzatvorili zmluvné strany súčasne s touto Servisnou </w:t>
      </w:r>
      <w:r w:rsidRPr="00FA0CA2">
        <w:rPr>
          <w:rFonts w:ascii="Cambria" w:hAnsi="Cambria" w:cs="Arial"/>
          <w:b w:val="0"/>
          <w:sz w:val="22"/>
          <w:szCs w:val="22"/>
        </w:rPr>
        <w:t>zmluvou.</w:t>
      </w:r>
      <w:r w:rsidR="001076B2" w:rsidRPr="00FA0CA2">
        <w:rPr>
          <w:rFonts w:ascii="Cambria" w:hAnsi="Cambria" w:cs="Arial"/>
          <w:b w:val="0"/>
          <w:sz w:val="22"/>
          <w:szCs w:val="22"/>
        </w:rPr>
        <w:t xml:space="preserve"> </w:t>
      </w:r>
    </w:p>
    <w:p w14:paraId="4FDCDA32" w14:textId="5623680E" w:rsidR="00237F33" w:rsidRDefault="00A02B45" w:rsidP="002950AC">
      <w:pPr>
        <w:pStyle w:val="Nadpis1"/>
        <w:numPr>
          <w:ilvl w:val="1"/>
          <w:numId w:val="6"/>
        </w:numPr>
        <w:spacing w:before="120" w:after="24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Objednávateľ na plnenie svojich zákonných úloh a</w:t>
      </w:r>
      <w:r w:rsidR="006F66BF">
        <w:rPr>
          <w:rFonts w:ascii="Cambria" w:hAnsi="Cambria" w:cs="Arial"/>
          <w:b w:val="0"/>
          <w:color w:val="000000"/>
          <w:sz w:val="22"/>
          <w:szCs w:val="22"/>
        </w:rPr>
        <w:t xml:space="preserve"> vnútorných činností </w:t>
      </w:r>
      <w:r w:rsidR="0045784F">
        <w:rPr>
          <w:rFonts w:ascii="Cambria" w:hAnsi="Cambria" w:cs="Arial"/>
          <w:b w:val="0"/>
          <w:color w:val="000000"/>
          <w:sz w:val="22"/>
          <w:szCs w:val="22"/>
        </w:rPr>
        <w:t xml:space="preserve">pre </w:t>
      </w:r>
      <w:r w:rsidR="0055100C">
        <w:rPr>
          <w:rFonts w:ascii="Cambria" w:hAnsi="Cambria" w:cs="Arial"/>
          <w:b w:val="0"/>
          <w:color w:val="000000"/>
          <w:sz w:val="22"/>
          <w:szCs w:val="22"/>
        </w:rPr>
        <w:t>správu privilegovaných účtov</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používa</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dodaný informačný systém</w:t>
      </w:r>
      <w:r w:rsidR="00FA0CA2">
        <w:rPr>
          <w:rFonts w:ascii="Cambria" w:hAnsi="Cambria" w:cs="Arial"/>
          <w:b w:val="0"/>
          <w:color w:val="000000"/>
          <w:sz w:val="22"/>
          <w:szCs w:val="22"/>
        </w:rPr>
        <w:t xml:space="preserve"> </w:t>
      </w:r>
      <w:r w:rsidR="000165A5">
        <w:rPr>
          <w:rFonts w:ascii="Cambria" w:hAnsi="Cambria" w:cs="Arial"/>
          <w:b w:val="0"/>
          <w:color w:val="000000"/>
          <w:sz w:val="22"/>
          <w:szCs w:val="22"/>
        </w:rPr>
        <w:t>a</w:t>
      </w:r>
      <w:r w:rsidR="00FA0CA2">
        <w:rPr>
          <w:rFonts w:ascii="Cambria" w:hAnsi="Cambria" w:cs="Arial"/>
          <w:b w:val="0"/>
          <w:color w:val="000000"/>
          <w:sz w:val="22"/>
          <w:szCs w:val="22"/>
        </w:rPr>
        <w:t xml:space="preserve"> </w:t>
      </w:r>
      <w:r w:rsidR="006F66BF">
        <w:rPr>
          <w:rFonts w:ascii="Cambria" w:hAnsi="Cambria" w:cs="Arial"/>
          <w:b w:val="0"/>
          <w:color w:val="000000"/>
          <w:sz w:val="22"/>
          <w:szCs w:val="22"/>
        </w:rPr>
        <w:t>touto</w:t>
      </w:r>
      <w:r w:rsidR="00D61F6F" w:rsidRPr="00230482">
        <w:rPr>
          <w:rFonts w:ascii="Cambria" w:hAnsi="Cambria" w:cs="Arial"/>
          <w:b w:val="0"/>
          <w:color w:val="000000"/>
          <w:sz w:val="22"/>
          <w:szCs w:val="22"/>
        </w:rPr>
        <w:t xml:space="preserve"> </w:t>
      </w:r>
      <w:r w:rsidR="002E2AD7">
        <w:rPr>
          <w:rFonts w:ascii="Cambria" w:hAnsi="Cambria" w:cs="Arial"/>
          <w:b w:val="0"/>
          <w:color w:val="000000"/>
          <w:sz w:val="22"/>
          <w:szCs w:val="22"/>
        </w:rPr>
        <w:t xml:space="preserve">Servisnou </w:t>
      </w:r>
      <w:r w:rsidR="00D61F6F" w:rsidRPr="00230482">
        <w:rPr>
          <w:rFonts w:ascii="Cambria" w:hAnsi="Cambria" w:cs="Arial"/>
          <w:b w:val="0"/>
          <w:color w:val="000000"/>
          <w:sz w:val="22"/>
          <w:szCs w:val="22"/>
        </w:rPr>
        <w:t xml:space="preserve">zmluvou </w:t>
      </w:r>
      <w:r w:rsidR="000165A5">
        <w:rPr>
          <w:rFonts w:ascii="Cambria" w:hAnsi="Cambria" w:cs="Arial"/>
          <w:b w:val="0"/>
          <w:color w:val="000000"/>
          <w:sz w:val="22"/>
          <w:szCs w:val="22"/>
        </w:rPr>
        <w:t>majú byť zabezpečené</w:t>
      </w:r>
      <w:r w:rsidR="00D176D2" w:rsidRPr="00230482">
        <w:rPr>
          <w:rFonts w:ascii="Cambria" w:hAnsi="Cambria" w:cs="Arial"/>
          <w:b w:val="0"/>
          <w:color w:val="000000"/>
          <w:sz w:val="22"/>
          <w:szCs w:val="22"/>
        </w:rPr>
        <w:t xml:space="preserv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dodaného informačného systému</w:t>
      </w:r>
      <w:r w:rsidR="006E4F95" w:rsidRPr="00230482">
        <w:rPr>
          <w:rFonts w:ascii="Cambria" w:hAnsi="Cambria" w:cs="Arial"/>
          <w:b w:val="0"/>
          <w:color w:val="000000"/>
          <w:sz w:val="22"/>
          <w:szCs w:val="22"/>
        </w:rPr>
        <w:t xml:space="preserve"> za účelom jeho riadnej prevádzkyschopnosti</w:t>
      </w:r>
      <w:r w:rsidR="00142394">
        <w:rPr>
          <w:rFonts w:ascii="Cambria" w:hAnsi="Cambria" w:cs="Arial"/>
          <w:b w:val="0"/>
          <w:color w:val="000000"/>
          <w:sz w:val="22"/>
          <w:szCs w:val="22"/>
        </w:rPr>
        <w:t xml:space="preserve"> a zároveň prípadnej</w:t>
      </w:r>
      <w:r w:rsidR="006E4F95" w:rsidRPr="00230482">
        <w:rPr>
          <w:rFonts w:ascii="Cambria" w:hAnsi="Cambria" w:cs="Arial"/>
          <w:b w:val="0"/>
          <w:color w:val="000000"/>
          <w:sz w:val="22"/>
          <w:szCs w:val="22"/>
        </w:rPr>
        <w:t xml:space="preserve"> úpravy </w:t>
      </w:r>
      <w:r w:rsidR="00142394">
        <w:rPr>
          <w:rFonts w:ascii="Cambria" w:hAnsi="Cambria" w:cs="Arial"/>
          <w:b w:val="0"/>
          <w:color w:val="000000"/>
          <w:sz w:val="22"/>
          <w:szCs w:val="22"/>
        </w:rPr>
        <w:t xml:space="preserve">jeho </w:t>
      </w:r>
      <w:r w:rsidR="006E4F95" w:rsidRPr="00230482">
        <w:rPr>
          <w:rFonts w:ascii="Cambria" w:hAnsi="Cambria" w:cs="Arial"/>
          <w:b w:val="0"/>
          <w:color w:val="000000"/>
          <w:sz w:val="22"/>
          <w:szCs w:val="22"/>
        </w:rPr>
        <w:t>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a tiež zabezpečenia</w:t>
      </w:r>
      <w:r w:rsidR="00601C17">
        <w:rPr>
          <w:rFonts w:ascii="Cambria" w:hAnsi="Cambria" w:cs="Arial"/>
          <w:b w:val="0"/>
          <w:color w:val="000000"/>
          <w:sz w:val="22"/>
          <w:szCs w:val="22"/>
        </w:rPr>
        <w:t xml:space="preserve"> jeho</w:t>
      </w:r>
      <w:r w:rsidR="006E4F95" w:rsidRPr="00230482">
        <w:rPr>
          <w:rFonts w:ascii="Cambria" w:hAnsi="Cambria" w:cs="Arial"/>
          <w:b w:val="0"/>
          <w:color w:val="000000"/>
          <w:sz w:val="22"/>
          <w:szCs w:val="22"/>
        </w:rPr>
        <w:t xml:space="preserve"> interoperability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xml:space="preserve">, v prípade, ak je s nimi </w:t>
      </w:r>
      <w:r w:rsidR="000165A5">
        <w:rPr>
          <w:rFonts w:ascii="Cambria" w:hAnsi="Cambria" w:cs="Arial"/>
          <w:b w:val="0"/>
          <w:color w:val="000000"/>
          <w:sz w:val="22"/>
          <w:szCs w:val="22"/>
        </w:rPr>
        <w:t>dodaný informačný systém 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380E9BAB" w14:textId="59FC47A8" w:rsidR="00E94723" w:rsidRPr="00A77195" w:rsidRDefault="00E94723" w:rsidP="000D0CD4">
      <w:pPr>
        <w:pStyle w:val="Nadpis1"/>
        <w:rPr>
          <w:rFonts w:ascii="Cambria" w:hAnsi="Cambria"/>
          <w:sz w:val="22"/>
          <w:szCs w:val="22"/>
        </w:rPr>
      </w:pPr>
      <w:r w:rsidRPr="00A77195">
        <w:rPr>
          <w:rFonts w:ascii="Cambria" w:hAnsi="Cambria"/>
          <w:sz w:val="22"/>
          <w:szCs w:val="22"/>
        </w:rPr>
        <w:t>Článok I</w:t>
      </w:r>
    </w:p>
    <w:p w14:paraId="52C9F69D" w14:textId="41800D47" w:rsidR="004D04C3" w:rsidRPr="00A77195" w:rsidRDefault="007E3DFF" w:rsidP="00EC4F36">
      <w:pPr>
        <w:pStyle w:val="Nadpis1"/>
        <w:spacing w:after="240"/>
        <w:rPr>
          <w:rFonts w:ascii="Cambria" w:hAnsi="Cambria"/>
          <w:b w:val="0"/>
          <w:sz w:val="20"/>
        </w:rPr>
      </w:pPr>
      <w:r w:rsidRPr="00A77195">
        <w:rPr>
          <w:rFonts w:ascii="Cambria" w:hAnsi="Cambria"/>
          <w:sz w:val="22"/>
          <w:szCs w:val="22"/>
        </w:rPr>
        <w:t xml:space="preserve">Predmet </w:t>
      </w:r>
      <w:r w:rsidR="002E2AD7">
        <w:rPr>
          <w:rFonts w:ascii="Cambria" w:hAnsi="Cambria"/>
          <w:sz w:val="22"/>
          <w:szCs w:val="22"/>
        </w:rPr>
        <w:t xml:space="preserve">Servisnej </w:t>
      </w:r>
      <w:r w:rsidRPr="00A77195">
        <w:rPr>
          <w:rFonts w:ascii="Cambria" w:hAnsi="Cambria"/>
          <w:sz w:val="22"/>
          <w:szCs w:val="22"/>
        </w:rPr>
        <w:t>zmluvy</w:t>
      </w:r>
    </w:p>
    <w:p w14:paraId="133B59C4" w14:textId="151CEE47" w:rsidR="00637D29" w:rsidRPr="00A77195" w:rsidRDefault="00637D29" w:rsidP="008E58CE">
      <w:pPr>
        <w:pStyle w:val="Zarkazkladnhotextu"/>
        <w:numPr>
          <w:ilvl w:val="0"/>
          <w:numId w:val="32"/>
        </w:numPr>
        <w:jc w:val="both"/>
        <w:rPr>
          <w:rFonts w:ascii="Cambria" w:hAnsi="Cambria" w:cs="Arial"/>
          <w:sz w:val="22"/>
          <w:szCs w:val="22"/>
        </w:rPr>
      </w:pPr>
      <w:r w:rsidRPr="00A77195">
        <w:rPr>
          <w:rFonts w:ascii="Cambria" w:hAnsi="Cambria" w:cs="Arial"/>
          <w:sz w:val="22"/>
          <w:szCs w:val="22"/>
        </w:rPr>
        <w:t xml:space="preserve">Poskytovateľ sa touto Servisnou zmluvou zaväzuje zabezpečiť prevádzkyschopnosť </w:t>
      </w:r>
      <w:r w:rsidR="001A72E6" w:rsidRPr="00A77195">
        <w:rPr>
          <w:rFonts w:ascii="Cambria" w:hAnsi="Cambria" w:cs="Arial"/>
          <w:sz w:val="22"/>
          <w:szCs w:val="22"/>
        </w:rPr>
        <w:t xml:space="preserve">dodaného informačného </w:t>
      </w:r>
      <w:r w:rsidRPr="00A77195">
        <w:rPr>
          <w:rFonts w:ascii="Cambria" w:hAnsi="Cambria" w:cs="Arial"/>
          <w:sz w:val="22"/>
          <w:szCs w:val="22"/>
        </w:rPr>
        <w:t>systému</w:t>
      </w:r>
      <w:r w:rsidR="08C55FFF" w:rsidRPr="00A77195">
        <w:rPr>
          <w:rFonts w:ascii="Cambria" w:hAnsi="Cambria" w:cs="Arial"/>
          <w:sz w:val="22"/>
          <w:szCs w:val="22"/>
        </w:rPr>
        <w:t xml:space="preserve">. Predmet </w:t>
      </w:r>
      <w:r w:rsidR="002E2AD7">
        <w:rPr>
          <w:rFonts w:ascii="Cambria" w:hAnsi="Cambria" w:cs="Arial"/>
          <w:sz w:val="22"/>
          <w:szCs w:val="22"/>
        </w:rPr>
        <w:t xml:space="preserve">Servisnej </w:t>
      </w:r>
      <w:r w:rsidR="08C55FFF" w:rsidRPr="00A77195">
        <w:rPr>
          <w:rFonts w:ascii="Cambria" w:hAnsi="Cambria" w:cs="Arial"/>
          <w:sz w:val="22"/>
          <w:szCs w:val="22"/>
        </w:rPr>
        <w:t xml:space="preserve">zmluvy </w:t>
      </w:r>
      <w:r w:rsidRPr="00A77195">
        <w:rPr>
          <w:rFonts w:ascii="Cambria" w:hAnsi="Cambria" w:cs="Arial"/>
          <w:sz w:val="22"/>
          <w:szCs w:val="22"/>
        </w:rPr>
        <w:t>pozostáva z dvoch vzájomne súvisiacich činností</w:t>
      </w:r>
      <w:r w:rsidR="7ECB7320" w:rsidRPr="00A77195">
        <w:rPr>
          <w:rFonts w:ascii="Cambria" w:hAnsi="Cambria" w:cs="Arial"/>
          <w:sz w:val="22"/>
          <w:szCs w:val="22"/>
        </w:rPr>
        <w:t>:</w:t>
      </w:r>
    </w:p>
    <w:p w14:paraId="469DA6B1" w14:textId="572BD236" w:rsidR="00637D29" w:rsidRPr="00A77195" w:rsidRDefault="00147A4F" w:rsidP="00DE142C">
      <w:pPr>
        <w:pStyle w:val="Zarkazkladnhotextu"/>
        <w:numPr>
          <w:ilvl w:val="1"/>
          <w:numId w:val="27"/>
        </w:numPr>
        <w:ind w:left="1170"/>
        <w:jc w:val="both"/>
        <w:rPr>
          <w:rFonts w:ascii="Cambria" w:hAnsi="Cambria" w:cs="Arial"/>
          <w:sz w:val="22"/>
          <w:szCs w:val="22"/>
        </w:rPr>
      </w:pPr>
      <w:r>
        <w:rPr>
          <w:rFonts w:ascii="Cambria" w:hAnsi="Cambria" w:cs="Arial"/>
          <w:sz w:val="22"/>
          <w:szCs w:val="22"/>
        </w:rPr>
        <w:t>podpora</w:t>
      </w:r>
      <w:r w:rsidR="00637D29" w:rsidRPr="00A77195">
        <w:rPr>
          <w:rFonts w:ascii="Cambria" w:hAnsi="Cambria" w:cs="Arial"/>
          <w:sz w:val="22"/>
          <w:szCs w:val="22"/>
        </w:rPr>
        <w:t xml:space="preserve"> a </w:t>
      </w:r>
      <w:r>
        <w:rPr>
          <w:rFonts w:ascii="Cambria" w:hAnsi="Cambria" w:cs="Arial"/>
          <w:sz w:val="22"/>
          <w:szCs w:val="22"/>
        </w:rPr>
        <w:t>údržba</w:t>
      </w:r>
      <w:r w:rsidR="00637D29"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00637D29" w:rsidRPr="00A77195">
        <w:rPr>
          <w:rFonts w:ascii="Cambria" w:hAnsi="Cambria" w:cs="Arial"/>
          <w:sz w:val="22"/>
          <w:szCs w:val="22"/>
        </w:rPr>
        <w:t>systému, ktorá zahŕňa zabezpečenie jeho garantovanej spoľahlivosti a požadovanej úrovne dostupnosti a rýchle odstránenie prípadných problémov bez negatívneho dopadu na prevádzk</w:t>
      </w:r>
      <w:r w:rsidR="2E3F88AE" w:rsidRPr="00A77195">
        <w:rPr>
          <w:rFonts w:ascii="Cambria" w:hAnsi="Cambria" w:cs="Arial"/>
          <w:sz w:val="22"/>
          <w:szCs w:val="22"/>
        </w:rPr>
        <w:t>yschopnosť</w:t>
      </w:r>
      <w:r w:rsidR="00637D29" w:rsidRPr="00A77195">
        <w:rPr>
          <w:rFonts w:ascii="Cambria" w:hAnsi="Cambria" w:cs="Arial"/>
          <w:sz w:val="22"/>
          <w:szCs w:val="22"/>
        </w:rPr>
        <w:t xml:space="preserve"> </w:t>
      </w:r>
      <w:r w:rsidR="001A72E6" w:rsidRPr="00A77195">
        <w:rPr>
          <w:rFonts w:ascii="Cambria" w:hAnsi="Cambria" w:cs="Arial"/>
          <w:sz w:val="22"/>
          <w:szCs w:val="22"/>
        </w:rPr>
        <w:t xml:space="preserve">dodaného informačného </w:t>
      </w:r>
      <w:r w:rsidR="00637D29" w:rsidRPr="00A77195">
        <w:rPr>
          <w:rFonts w:ascii="Cambria" w:hAnsi="Cambria" w:cs="Arial"/>
          <w:sz w:val="22"/>
          <w:szCs w:val="22"/>
        </w:rPr>
        <w:t>systému</w:t>
      </w:r>
      <w:r w:rsidR="54AF199B" w:rsidRPr="00A77195">
        <w:rPr>
          <w:rFonts w:ascii="Cambria" w:hAnsi="Cambria" w:cs="Arial"/>
          <w:sz w:val="22"/>
          <w:szCs w:val="22"/>
        </w:rPr>
        <w:t>,</w:t>
      </w:r>
    </w:p>
    <w:p w14:paraId="173CDC19" w14:textId="28F752F4" w:rsidR="00166147" w:rsidRPr="00A77195" w:rsidRDefault="00637D29" w:rsidP="00DE142C">
      <w:pPr>
        <w:pStyle w:val="Zarkazkladnhotextu"/>
        <w:numPr>
          <w:ilvl w:val="1"/>
          <w:numId w:val="27"/>
        </w:numPr>
        <w:ind w:left="1170"/>
        <w:jc w:val="both"/>
        <w:rPr>
          <w:rFonts w:ascii="Cambria" w:hAnsi="Cambria" w:cs="Arial"/>
          <w:sz w:val="22"/>
          <w:szCs w:val="22"/>
        </w:rPr>
      </w:pPr>
      <w:r w:rsidRPr="00A77195">
        <w:rPr>
          <w:rFonts w:ascii="Cambria" w:hAnsi="Cambria" w:cs="Arial"/>
          <w:sz w:val="22"/>
          <w:szCs w:val="22"/>
        </w:rPr>
        <w:t>ďalš</w:t>
      </w:r>
      <w:r w:rsidR="404A86DA" w:rsidRPr="00A77195">
        <w:rPr>
          <w:rFonts w:ascii="Cambria" w:hAnsi="Cambria" w:cs="Arial"/>
          <w:sz w:val="22"/>
          <w:szCs w:val="22"/>
        </w:rPr>
        <w:t>ia úprava</w:t>
      </w:r>
      <w:r w:rsidRPr="00A77195">
        <w:rPr>
          <w:rFonts w:ascii="Cambria" w:hAnsi="Cambria" w:cs="Arial"/>
          <w:sz w:val="22"/>
          <w:szCs w:val="22"/>
        </w:rPr>
        <w:t>, ktorá zahŕňa modernizáciu alebo rozširovanie funkčnosti</w:t>
      </w:r>
      <w:r w:rsidR="09EA3613" w:rsidRPr="00A77195">
        <w:rPr>
          <w:rFonts w:ascii="Cambria" w:hAnsi="Cambria" w:cs="Arial"/>
          <w:sz w:val="22"/>
          <w:szCs w:val="22"/>
        </w:rPr>
        <w:t xml:space="preserve"> </w:t>
      </w:r>
      <w:r w:rsidR="00D30177">
        <w:rPr>
          <w:rFonts w:ascii="Cambria" w:hAnsi="Cambria" w:cs="Arial"/>
          <w:sz w:val="22"/>
          <w:szCs w:val="22"/>
        </w:rPr>
        <w:t xml:space="preserve">dodaného informačného </w:t>
      </w:r>
      <w:r w:rsidR="00EB3847" w:rsidRPr="00A77195">
        <w:rPr>
          <w:rFonts w:ascii="Cambria" w:hAnsi="Cambria" w:cs="Arial"/>
          <w:sz w:val="22"/>
          <w:szCs w:val="22"/>
        </w:rPr>
        <w:t xml:space="preserve">systému </w:t>
      </w:r>
      <w:r w:rsidR="09EA3613" w:rsidRPr="00A77195">
        <w:rPr>
          <w:rFonts w:ascii="Cambria" w:hAnsi="Cambria" w:cs="Arial"/>
          <w:sz w:val="22"/>
          <w:szCs w:val="22"/>
        </w:rPr>
        <w:t>podľa požiadaviek obj</w:t>
      </w:r>
      <w:r w:rsidR="62D22C6E" w:rsidRPr="00A77195">
        <w:rPr>
          <w:rFonts w:ascii="Cambria" w:hAnsi="Cambria" w:cs="Arial"/>
          <w:sz w:val="22"/>
          <w:szCs w:val="22"/>
        </w:rPr>
        <w:t>e</w:t>
      </w:r>
      <w:r w:rsidR="09EA3613" w:rsidRPr="00A77195">
        <w:rPr>
          <w:rFonts w:ascii="Cambria" w:hAnsi="Cambria" w:cs="Arial"/>
          <w:sz w:val="22"/>
          <w:szCs w:val="22"/>
        </w:rPr>
        <w:t>dnávateľa.</w:t>
      </w:r>
      <w:r w:rsidR="00166147" w:rsidRPr="00A77195">
        <w:rPr>
          <w:rFonts w:ascii="Cambria" w:hAnsi="Cambria" w:cs="Arial"/>
          <w:sz w:val="22"/>
          <w:szCs w:val="22"/>
        </w:rPr>
        <w:t xml:space="preserve"> </w:t>
      </w:r>
    </w:p>
    <w:p w14:paraId="2C64B956" w14:textId="4605B224" w:rsidR="00637D29" w:rsidRPr="00A77195" w:rsidRDefault="00637D29" w:rsidP="00DE142C">
      <w:pPr>
        <w:pStyle w:val="Zarkazkladnhotextu"/>
        <w:ind w:firstLine="0"/>
        <w:jc w:val="both"/>
        <w:rPr>
          <w:rFonts w:ascii="Cambria" w:hAnsi="Cambria" w:cs="Arial"/>
          <w:sz w:val="22"/>
          <w:szCs w:val="22"/>
        </w:rPr>
      </w:pPr>
      <w:r w:rsidRPr="00A77195">
        <w:rPr>
          <w:rFonts w:ascii="Cambria" w:hAnsi="Cambria" w:cs="Arial"/>
          <w:sz w:val="22"/>
          <w:szCs w:val="22"/>
        </w:rPr>
        <w:t xml:space="preserve">Poskytovateľ sa zaväzuje riadne a včas </w:t>
      </w:r>
      <w:r w:rsidR="00112A55" w:rsidRPr="00A77195">
        <w:rPr>
          <w:rFonts w:ascii="Cambria" w:hAnsi="Cambria" w:cs="Arial"/>
          <w:sz w:val="22"/>
          <w:szCs w:val="22"/>
        </w:rPr>
        <w:t>poskytnúť</w:t>
      </w:r>
      <w:r w:rsidR="00E53B6C" w:rsidRPr="00A77195">
        <w:rPr>
          <w:rFonts w:ascii="Cambria" w:hAnsi="Cambria" w:cs="Arial"/>
          <w:sz w:val="22"/>
          <w:szCs w:val="22"/>
        </w:rPr>
        <w:t>, odovzdať</w:t>
      </w:r>
      <w:r w:rsidRPr="00A77195">
        <w:rPr>
          <w:rFonts w:ascii="Cambria" w:hAnsi="Cambria" w:cs="Arial"/>
          <w:sz w:val="22"/>
          <w:szCs w:val="22"/>
        </w:rPr>
        <w:t xml:space="preserve"> predmet Servisnej zmluvy objednávateľovi a objednávateľ sa zaväzuje predmet Servisnej zmluvy alebo jeho časť prevziať a zaplatiť poskytovateľovi cenu podľa článku I</w:t>
      </w:r>
      <w:r w:rsidR="00DD2498" w:rsidRPr="00A77195">
        <w:rPr>
          <w:rFonts w:ascii="Cambria" w:hAnsi="Cambria" w:cs="Arial"/>
          <w:sz w:val="22"/>
          <w:szCs w:val="22"/>
        </w:rPr>
        <w:t>V</w:t>
      </w:r>
      <w:r w:rsidRPr="00A77195">
        <w:rPr>
          <w:rFonts w:ascii="Cambria" w:hAnsi="Cambria" w:cs="Arial"/>
          <w:sz w:val="22"/>
          <w:szCs w:val="22"/>
        </w:rPr>
        <w:t xml:space="preserve"> Servisnej zmluvy. </w:t>
      </w:r>
    </w:p>
    <w:p w14:paraId="55869C4A" w14:textId="77777777" w:rsidR="004C23F7" w:rsidRPr="00A77195" w:rsidRDefault="004C23F7" w:rsidP="00DE142C">
      <w:pPr>
        <w:pStyle w:val="Zarkazkladnhotextu"/>
        <w:ind w:left="360" w:firstLine="0"/>
        <w:jc w:val="both"/>
        <w:rPr>
          <w:rFonts w:ascii="Cambria" w:hAnsi="Cambria" w:cs="Arial"/>
          <w:sz w:val="22"/>
          <w:szCs w:val="22"/>
        </w:rPr>
      </w:pPr>
    </w:p>
    <w:p w14:paraId="79FF3D55" w14:textId="74384D75" w:rsidR="00B40D8C" w:rsidRPr="00A77195" w:rsidRDefault="007E3DFF" w:rsidP="008E58CE">
      <w:pPr>
        <w:pStyle w:val="Zarkazkladnhotextu"/>
        <w:numPr>
          <w:ilvl w:val="0"/>
          <w:numId w:val="32"/>
        </w:numPr>
        <w:jc w:val="both"/>
        <w:rPr>
          <w:rFonts w:ascii="Cambria" w:hAnsi="Cambria" w:cs="Arial"/>
          <w:sz w:val="22"/>
          <w:szCs w:val="22"/>
        </w:rPr>
      </w:pPr>
      <w:r w:rsidRPr="00A77195">
        <w:rPr>
          <w:rFonts w:ascii="Cambria" w:hAnsi="Cambria" w:cs="Arial"/>
          <w:sz w:val="22"/>
          <w:szCs w:val="22"/>
        </w:rPr>
        <w:t xml:space="preserve">Predmetom tejto Servisnej zmluvy je záväzok </w:t>
      </w:r>
      <w:r w:rsidR="00383F8A" w:rsidRPr="00A77195">
        <w:rPr>
          <w:rFonts w:ascii="Cambria" w:hAnsi="Cambria" w:cs="Arial"/>
          <w:sz w:val="22"/>
          <w:szCs w:val="22"/>
        </w:rPr>
        <w:t>poskytova</w:t>
      </w:r>
      <w:r w:rsidRPr="00A77195">
        <w:rPr>
          <w:rFonts w:ascii="Cambria" w:hAnsi="Cambria" w:cs="Arial"/>
          <w:sz w:val="22"/>
          <w:szCs w:val="22"/>
        </w:rPr>
        <w:t>teľ</w:t>
      </w:r>
      <w:r w:rsidR="00DE5C72" w:rsidRPr="00A77195">
        <w:rPr>
          <w:rFonts w:ascii="Cambria" w:hAnsi="Cambria" w:cs="Arial"/>
          <w:sz w:val="22"/>
          <w:szCs w:val="22"/>
        </w:rPr>
        <w:t>a poskytovať</w:t>
      </w:r>
      <w:r w:rsidR="008B5424" w:rsidRPr="00A77195">
        <w:rPr>
          <w:rFonts w:ascii="Cambria" w:hAnsi="Cambria" w:cs="Arial"/>
          <w:sz w:val="22"/>
          <w:szCs w:val="22"/>
        </w:rPr>
        <w:t xml:space="preserve"> </w:t>
      </w:r>
      <w:r w:rsidR="00DE5C72" w:rsidRPr="00A77195">
        <w:rPr>
          <w:rFonts w:ascii="Cambria" w:hAnsi="Cambria" w:cs="Arial"/>
          <w:sz w:val="22"/>
          <w:szCs w:val="22"/>
        </w:rPr>
        <w:t>služby</w:t>
      </w:r>
      <w:r w:rsidR="005E4DE4" w:rsidRPr="00A77195">
        <w:rPr>
          <w:rFonts w:ascii="Cambria" w:hAnsi="Cambria" w:cs="Arial"/>
          <w:sz w:val="22"/>
          <w:szCs w:val="22"/>
        </w:rPr>
        <w:t>:</w:t>
      </w:r>
    </w:p>
    <w:p w14:paraId="48C6CA69" w14:textId="6BAD7F73" w:rsidR="00B40D8C" w:rsidRPr="00A77195" w:rsidRDefault="00B40D8C" w:rsidP="00DE142C">
      <w:pPr>
        <w:pStyle w:val="Zarkazkladnhotextu"/>
        <w:numPr>
          <w:ilvl w:val="2"/>
          <w:numId w:val="2"/>
        </w:numPr>
        <w:jc w:val="both"/>
        <w:rPr>
          <w:rFonts w:ascii="Cambria" w:hAnsi="Cambria" w:cs="Arial"/>
          <w:sz w:val="22"/>
          <w:szCs w:val="22"/>
        </w:rPr>
      </w:pPr>
      <w:r w:rsidRPr="00A77195">
        <w:rPr>
          <w:rFonts w:ascii="Cambria" w:hAnsi="Cambria" w:cs="Arial"/>
          <w:sz w:val="22"/>
          <w:szCs w:val="22"/>
        </w:rPr>
        <w:t xml:space="preserve"> Podpora</w:t>
      </w:r>
    </w:p>
    <w:p w14:paraId="21A98968" w14:textId="1A54F850" w:rsidR="00B126B5" w:rsidRPr="00A77195" w:rsidRDefault="006A527E" w:rsidP="00DE142C">
      <w:pPr>
        <w:pStyle w:val="Zarkazkladnhotextu"/>
        <w:numPr>
          <w:ilvl w:val="2"/>
          <w:numId w:val="2"/>
        </w:numPr>
        <w:jc w:val="both"/>
        <w:rPr>
          <w:rFonts w:ascii="Cambria" w:hAnsi="Cambria" w:cs="Arial"/>
          <w:sz w:val="22"/>
          <w:szCs w:val="22"/>
        </w:rPr>
      </w:pPr>
      <w:r w:rsidRPr="00A77195">
        <w:rPr>
          <w:rFonts w:ascii="Cambria" w:hAnsi="Cambria" w:cs="Arial"/>
          <w:sz w:val="22"/>
          <w:szCs w:val="22"/>
        </w:rPr>
        <w:t xml:space="preserve"> </w:t>
      </w:r>
      <w:r w:rsidR="00B126B5" w:rsidRPr="00A77195">
        <w:rPr>
          <w:rFonts w:ascii="Cambria" w:hAnsi="Cambria" w:cs="Arial"/>
          <w:sz w:val="22"/>
          <w:szCs w:val="22"/>
        </w:rPr>
        <w:t>Údržba</w:t>
      </w:r>
    </w:p>
    <w:p w14:paraId="43762768" w14:textId="6C9E7556" w:rsidR="00EA1864" w:rsidRPr="00A77195" w:rsidRDefault="006A527E" w:rsidP="00DE142C">
      <w:pPr>
        <w:pStyle w:val="Zarkazkladnhotextu"/>
        <w:numPr>
          <w:ilvl w:val="2"/>
          <w:numId w:val="2"/>
        </w:numPr>
        <w:jc w:val="both"/>
        <w:rPr>
          <w:rFonts w:ascii="Cambria" w:hAnsi="Cambria" w:cs="Arial"/>
          <w:sz w:val="22"/>
          <w:szCs w:val="22"/>
        </w:rPr>
      </w:pPr>
      <w:r w:rsidRPr="00A77195">
        <w:rPr>
          <w:rFonts w:ascii="Cambria" w:hAnsi="Cambria" w:cs="Arial"/>
          <w:sz w:val="22"/>
          <w:szCs w:val="22"/>
        </w:rPr>
        <w:t xml:space="preserve"> </w:t>
      </w:r>
      <w:r w:rsidR="00EA1864" w:rsidRPr="00A77195">
        <w:rPr>
          <w:rFonts w:ascii="Cambria" w:hAnsi="Cambria" w:cs="Arial"/>
          <w:sz w:val="22"/>
          <w:szCs w:val="22"/>
        </w:rPr>
        <w:t>Konzultácie na pracovisku objednávateľa</w:t>
      </w:r>
    </w:p>
    <w:p w14:paraId="0AF5B3D6" w14:textId="16086379" w:rsidR="00903C4A" w:rsidRPr="00A77195" w:rsidRDefault="006A527E" w:rsidP="00DE142C">
      <w:pPr>
        <w:pStyle w:val="Zarkazkladnhotextu"/>
        <w:numPr>
          <w:ilvl w:val="2"/>
          <w:numId w:val="2"/>
        </w:numPr>
        <w:jc w:val="both"/>
        <w:rPr>
          <w:rFonts w:ascii="Cambria" w:hAnsi="Cambria" w:cs="Arial"/>
          <w:sz w:val="22"/>
          <w:szCs w:val="22"/>
        </w:rPr>
      </w:pPr>
      <w:r w:rsidRPr="00A77195">
        <w:rPr>
          <w:rFonts w:ascii="Cambria" w:hAnsi="Cambria" w:cs="Arial"/>
          <w:sz w:val="22"/>
          <w:szCs w:val="22"/>
        </w:rPr>
        <w:t xml:space="preserve"> </w:t>
      </w:r>
      <w:r w:rsidR="00903C4A" w:rsidRPr="00A77195">
        <w:rPr>
          <w:rFonts w:ascii="Cambria" w:hAnsi="Cambria" w:cs="Arial"/>
          <w:sz w:val="22"/>
          <w:szCs w:val="22"/>
        </w:rPr>
        <w:t>Školenia</w:t>
      </w:r>
    </w:p>
    <w:p w14:paraId="71BC911E" w14:textId="5ADCDCEA" w:rsidR="0096652C" w:rsidRDefault="006A527E" w:rsidP="00DE142C">
      <w:pPr>
        <w:pStyle w:val="Zarkazkladnhotextu"/>
        <w:numPr>
          <w:ilvl w:val="2"/>
          <w:numId w:val="2"/>
        </w:numPr>
        <w:jc w:val="both"/>
        <w:rPr>
          <w:rFonts w:ascii="Cambria" w:hAnsi="Cambria" w:cs="Arial"/>
          <w:sz w:val="22"/>
          <w:szCs w:val="22"/>
        </w:rPr>
      </w:pPr>
      <w:r w:rsidRPr="00A77195">
        <w:rPr>
          <w:rFonts w:ascii="Cambria" w:hAnsi="Cambria" w:cs="Arial"/>
          <w:sz w:val="22"/>
          <w:szCs w:val="22"/>
        </w:rPr>
        <w:t xml:space="preserve"> </w:t>
      </w:r>
      <w:r w:rsidR="00B126B5" w:rsidRPr="00A77195">
        <w:rPr>
          <w:rFonts w:ascii="Cambria" w:hAnsi="Cambria" w:cs="Arial"/>
          <w:sz w:val="22"/>
          <w:szCs w:val="22"/>
        </w:rPr>
        <w:t>Implementácia</w:t>
      </w:r>
    </w:p>
    <w:p w14:paraId="644286F4" w14:textId="320DEBB3" w:rsidR="00E501B8" w:rsidRDefault="004919E5" w:rsidP="00DE142C">
      <w:pPr>
        <w:pStyle w:val="Zarkazkladnhotextu"/>
        <w:numPr>
          <w:ilvl w:val="2"/>
          <w:numId w:val="2"/>
        </w:numPr>
        <w:jc w:val="both"/>
        <w:rPr>
          <w:rFonts w:ascii="Cambria" w:hAnsi="Cambria" w:cs="Arial"/>
          <w:sz w:val="22"/>
          <w:szCs w:val="22"/>
        </w:rPr>
      </w:pPr>
      <w:r>
        <w:rPr>
          <w:rFonts w:ascii="Cambria" w:hAnsi="Cambria" w:cs="Arial"/>
          <w:sz w:val="22"/>
          <w:szCs w:val="22"/>
        </w:rPr>
        <w:t xml:space="preserve"> </w:t>
      </w:r>
      <w:r w:rsidR="00E501B8">
        <w:rPr>
          <w:rFonts w:ascii="Cambria" w:hAnsi="Cambria" w:cs="Arial"/>
          <w:sz w:val="22"/>
          <w:szCs w:val="22"/>
        </w:rPr>
        <w:t>Služba Pohotovosť</w:t>
      </w:r>
    </w:p>
    <w:p w14:paraId="17726646" w14:textId="2C4C3A9C" w:rsidR="00A85091" w:rsidRPr="00A77195" w:rsidRDefault="008A0270" w:rsidP="00DE142C">
      <w:pPr>
        <w:pStyle w:val="Zarkazkladnhotextu"/>
        <w:numPr>
          <w:ilvl w:val="2"/>
          <w:numId w:val="2"/>
        </w:numPr>
        <w:jc w:val="both"/>
        <w:rPr>
          <w:rFonts w:ascii="Cambria" w:hAnsi="Cambria" w:cs="Arial"/>
          <w:sz w:val="22"/>
          <w:szCs w:val="22"/>
        </w:rPr>
      </w:pPr>
      <w:r>
        <w:rPr>
          <w:rFonts w:ascii="Cambria" w:hAnsi="Cambria" w:cs="Arial"/>
          <w:sz w:val="22"/>
          <w:szCs w:val="22"/>
        </w:rPr>
        <w:t xml:space="preserve"> </w:t>
      </w:r>
      <w:r w:rsidR="00A85091" w:rsidRPr="00A77195">
        <w:rPr>
          <w:rFonts w:ascii="Cambria" w:hAnsi="Cambria" w:cs="Arial"/>
          <w:sz w:val="22"/>
          <w:szCs w:val="22"/>
        </w:rPr>
        <w:t>Doplnkové služby (Exit služba a Konzultácie pre nového dodávateľa)</w:t>
      </w:r>
    </w:p>
    <w:p w14:paraId="162ECC77" w14:textId="12A4489E" w:rsidR="002B574B" w:rsidRPr="00A77195" w:rsidRDefault="002A5F1A" w:rsidP="00DE142C">
      <w:pPr>
        <w:pStyle w:val="Zarkazkladnhotextu"/>
        <w:tabs>
          <w:tab w:val="num" w:pos="0"/>
        </w:tabs>
        <w:spacing w:before="120"/>
        <w:ind w:firstLine="0"/>
        <w:jc w:val="both"/>
        <w:rPr>
          <w:rFonts w:ascii="Cambria" w:hAnsi="Cambria"/>
          <w:sz w:val="22"/>
          <w:szCs w:val="22"/>
        </w:rPr>
      </w:pPr>
      <w:bookmarkStart w:id="0" w:name="_Hlk100304327"/>
      <w:r w:rsidRPr="00A77195">
        <w:rPr>
          <w:rFonts w:ascii="Cambria" w:hAnsi="Cambria"/>
          <w:sz w:val="22"/>
          <w:szCs w:val="22"/>
        </w:rPr>
        <w:t>(</w:t>
      </w:r>
      <w:r w:rsidR="00173822" w:rsidRPr="00A77195">
        <w:rPr>
          <w:rFonts w:ascii="Cambria" w:hAnsi="Cambria"/>
          <w:sz w:val="22"/>
          <w:szCs w:val="22"/>
        </w:rPr>
        <w:t xml:space="preserve">spolu </w:t>
      </w:r>
      <w:r w:rsidRPr="00A77195">
        <w:rPr>
          <w:rFonts w:ascii="Cambria" w:hAnsi="Cambria"/>
          <w:sz w:val="22"/>
          <w:szCs w:val="22"/>
        </w:rPr>
        <w:t xml:space="preserve">ďalej </w:t>
      </w:r>
      <w:r w:rsidR="00563C07" w:rsidRPr="00A77195">
        <w:rPr>
          <w:rFonts w:ascii="Cambria" w:hAnsi="Cambria"/>
          <w:sz w:val="22"/>
          <w:szCs w:val="22"/>
        </w:rPr>
        <w:t>len</w:t>
      </w:r>
      <w:r w:rsidRPr="00A77195">
        <w:rPr>
          <w:rFonts w:ascii="Cambria" w:hAnsi="Cambria"/>
          <w:sz w:val="22"/>
          <w:szCs w:val="22"/>
        </w:rPr>
        <w:t xml:space="preserve"> </w:t>
      </w:r>
      <w:r w:rsidR="00351C91" w:rsidRPr="00A77195">
        <w:rPr>
          <w:rFonts w:ascii="Cambria" w:hAnsi="Cambria"/>
          <w:sz w:val="22"/>
          <w:szCs w:val="22"/>
        </w:rPr>
        <w:t>„</w:t>
      </w:r>
      <w:r w:rsidRPr="00A77195">
        <w:rPr>
          <w:rFonts w:ascii="Cambria" w:hAnsi="Cambria"/>
          <w:sz w:val="22"/>
          <w:szCs w:val="22"/>
        </w:rPr>
        <w:t>Servisné služby”</w:t>
      </w:r>
      <w:r w:rsidR="00BC1D59" w:rsidRPr="00A77195">
        <w:rPr>
          <w:rFonts w:ascii="Cambria" w:hAnsi="Cambria"/>
          <w:sz w:val="22"/>
          <w:szCs w:val="22"/>
        </w:rPr>
        <w:t xml:space="preserve"> </w:t>
      </w:r>
      <w:r w:rsidR="009C44CC" w:rsidRPr="00A77195">
        <w:rPr>
          <w:rFonts w:ascii="Cambria" w:hAnsi="Cambria"/>
          <w:sz w:val="22"/>
          <w:szCs w:val="22"/>
        </w:rPr>
        <w:t>pre</w:t>
      </w:r>
      <w:r w:rsidR="00DE5C72" w:rsidRPr="00A77195">
        <w:rPr>
          <w:rFonts w:ascii="Cambria" w:hAnsi="Cambria"/>
          <w:sz w:val="22"/>
          <w:szCs w:val="22"/>
        </w:rPr>
        <w:t> </w:t>
      </w:r>
      <w:r w:rsidR="003B631C" w:rsidRPr="00A77195">
        <w:rPr>
          <w:rFonts w:ascii="Cambria" w:hAnsi="Cambria"/>
          <w:sz w:val="22"/>
          <w:szCs w:val="22"/>
        </w:rPr>
        <w:t xml:space="preserve">dodaný </w:t>
      </w:r>
      <w:r w:rsidR="00FE7271" w:rsidRPr="00A77195">
        <w:rPr>
          <w:rFonts w:ascii="Cambria" w:hAnsi="Cambria"/>
          <w:sz w:val="22"/>
          <w:szCs w:val="22"/>
        </w:rPr>
        <w:t>informačný systém</w:t>
      </w:r>
      <w:r w:rsidR="005C56EC">
        <w:rPr>
          <w:rFonts w:ascii="Cambria" w:hAnsi="Cambria"/>
          <w:sz w:val="22"/>
          <w:szCs w:val="22"/>
        </w:rPr>
        <w:t>)</w:t>
      </w:r>
      <w:r w:rsidR="008176CC" w:rsidRPr="00A77195">
        <w:rPr>
          <w:rFonts w:ascii="Cambria" w:hAnsi="Cambria"/>
          <w:sz w:val="22"/>
          <w:szCs w:val="22"/>
        </w:rPr>
        <w:t>,</w:t>
      </w:r>
      <w:r w:rsidR="000C242C">
        <w:rPr>
          <w:rFonts w:ascii="Cambria" w:hAnsi="Cambria"/>
          <w:sz w:val="22"/>
          <w:szCs w:val="22"/>
        </w:rPr>
        <w:t xml:space="preserve"> </w:t>
      </w:r>
      <w:r w:rsidR="007E3DFF" w:rsidRPr="00A77195">
        <w:rPr>
          <w:rFonts w:ascii="Cambria" w:hAnsi="Cambria"/>
          <w:sz w:val="22"/>
          <w:szCs w:val="22"/>
        </w:rPr>
        <w:t>v rozsahu a podľa špecifikácie uvedenej v </w:t>
      </w:r>
      <w:r w:rsidR="001F077F" w:rsidRPr="00A77195">
        <w:rPr>
          <w:rFonts w:ascii="Cambria" w:hAnsi="Cambria"/>
          <w:sz w:val="22"/>
          <w:szCs w:val="22"/>
        </w:rPr>
        <w:t>Príloh</w:t>
      </w:r>
      <w:r w:rsidR="007E3DFF" w:rsidRPr="00A77195">
        <w:rPr>
          <w:rFonts w:ascii="Cambria" w:hAnsi="Cambria"/>
          <w:sz w:val="22"/>
          <w:szCs w:val="22"/>
        </w:rPr>
        <w:t>e č.</w:t>
      </w:r>
      <w:r w:rsidR="009A097A" w:rsidRPr="00A77195">
        <w:rPr>
          <w:rFonts w:ascii="Cambria" w:hAnsi="Cambria"/>
          <w:sz w:val="22"/>
          <w:szCs w:val="22"/>
        </w:rPr>
        <w:t xml:space="preserve"> </w:t>
      </w:r>
      <w:r w:rsidR="00B54930" w:rsidRPr="00A77195">
        <w:rPr>
          <w:rFonts w:ascii="Cambria" w:hAnsi="Cambria"/>
          <w:sz w:val="22"/>
          <w:szCs w:val="22"/>
        </w:rPr>
        <w:t>2</w:t>
      </w:r>
      <w:r w:rsidR="007E3DFF" w:rsidRPr="00A77195">
        <w:rPr>
          <w:rFonts w:ascii="Cambria" w:hAnsi="Cambria"/>
          <w:sz w:val="22"/>
          <w:szCs w:val="22"/>
        </w:rPr>
        <w:t xml:space="preserve"> </w:t>
      </w:r>
      <w:r w:rsidR="00FD6CC1" w:rsidRPr="00A77195">
        <w:rPr>
          <w:rFonts w:ascii="Cambria" w:hAnsi="Cambria"/>
          <w:sz w:val="22"/>
          <w:szCs w:val="22"/>
        </w:rPr>
        <w:t xml:space="preserve">- </w:t>
      </w:r>
      <w:r w:rsidR="007E3DFF" w:rsidRPr="00A77195">
        <w:rPr>
          <w:rFonts w:ascii="Cambria" w:hAnsi="Cambria"/>
          <w:sz w:val="22"/>
          <w:szCs w:val="22"/>
        </w:rPr>
        <w:t xml:space="preserve">Špecifikácia </w:t>
      </w:r>
      <w:r w:rsidR="00301237" w:rsidRPr="00A77195">
        <w:rPr>
          <w:rFonts w:ascii="Cambria" w:hAnsi="Cambria"/>
          <w:sz w:val="22"/>
          <w:szCs w:val="22"/>
        </w:rPr>
        <w:t>S</w:t>
      </w:r>
      <w:r w:rsidR="007E3DFF" w:rsidRPr="00A77195">
        <w:rPr>
          <w:rFonts w:ascii="Cambria" w:hAnsi="Cambria"/>
          <w:sz w:val="22"/>
          <w:szCs w:val="22"/>
        </w:rPr>
        <w:t xml:space="preserve">ervisných služieb </w:t>
      </w:r>
      <w:r w:rsidR="000E09A5" w:rsidRPr="00A77195">
        <w:rPr>
          <w:rFonts w:ascii="Cambria" w:hAnsi="Cambria"/>
          <w:sz w:val="22"/>
          <w:szCs w:val="22"/>
        </w:rPr>
        <w:t xml:space="preserve">a ich štandardy (ďalej len „Príloha č. 2“) </w:t>
      </w:r>
      <w:r w:rsidR="007E3DFF" w:rsidRPr="00A77195">
        <w:rPr>
          <w:rFonts w:ascii="Cambria" w:hAnsi="Cambria"/>
          <w:sz w:val="22"/>
          <w:szCs w:val="22"/>
        </w:rPr>
        <w:t>tejto Servisnej zmluvy</w:t>
      </w:r>
      <w:r w:rsidR="004D04C3" w:rsidRPr="00A77195">
        <w:rPr>
          <w:rFonts w:ascii="Cambria" w:hAnsi="Cambria"/>
          <w:sz w:val="22"/>
          <w:szCs w:val="22"/>
        </w:rPr>
        <w:t xml:space="preserve"> a príslušnými objednávkami vystavenými </w:t>
      </w:r>
      <w:r w:rsidR="007E3DFF" w:rsidRPr="00A77195">
        <w:rPr>
          <w:rFonts w:ascii="Cambria" w:hAnsi="Cambria"/>
          <w:sz w:val="22"/>
          <w:szCs w:val="22"/>
        </w:rPr>
        <w:t>v súlade s touto Servisnou zmluvou</w:t>
      </w:r>
      <w:r w:rsidR="00CA42A8" w:rsidRPr="00A77195">
        <w:rPr>
          <w:rFonts w:ascii="Cambria" w:hAnsi="Cambria"/>
          <w:sz w:val="22"/>
          <w:szCs w:val="22"/>
        </w:rPr>
        <w:t xml:space="preserve"> a</w:t>
      </w:r>
      <w:r w:rsidR="00924C66" w:rsidRPr="00A77195">
        <w:rPr>
          <w:rFonts w:ascii="Cambria" w:hAnsi="Cambria"/>
          <w:sz w:val="22"/>
          <w:szCs w:val="22"/>
        </w:rPr>
        <w:t> </w:t>
      </w:r>
      <w:bookmarkStart w:id="1" w:name="_Hlk56073735"/>
      <w:r w:rsidR="00924C66" w:rsidRPr="00A77195">
        <w:rPr>
          <w:rFonts w:ascii="Cambria" w:hAnsi="Cambria"/>
          <w:sz w:val="22"/>
          <w:szCs w:val="22"/>
        </w:rPr>
        <w:t xml:space="preserve">jej všetkými prílohami. </w:t>
      </w:r>
      <w:bookmarkEnd w:id="0"/>
    </w:p>
    <w:bookmarkEnd w:id="1"/>
    <w:p w14:paraId="1FD7339D" w14:textId="77777777" w:rsidR="00471059" w:rsidRPr="00A77195" w:rsidRDefault="00471059" w:rsidP="000D0CD4">
      <w:pPr>
        <w:jc w:val="both"/>
        <w:rPr>
          <w:rFonts w:ascii="Cambria" w:hAnsi="Cambria" w:cs="Tahoma"/>
          <w:sz w:val="22"/>
          <w:szCs w:val="22"/>
        </w:rPr>
      </w:pPr>
    </w:p>
    <w:p w14:paraId="1DE3CA6E" w14:textId="2EBFE06A" w:rsidR="00177E15" w:rsidRPr="00A77195" w:rsidRDefault="00177E15" w:rsidP="000D0CD4">
      <w:pPr>
        <w:pStyle w:val="Nadpis1"/>
        <w:rPr>
          <w:rFonts w:ascii="Cambria" w:hAnsi="Cambria"/>
          <w:sz w:val="22"/>
          <w:szCs w:val="22"/>
        </w:rPr>
      </w:pPr>
      <w:r w:rsidRPr="00A77195">
        <w:rPr>
          <w:rFonts w:ascii="Cambria" w:hAnsi="Cambria"/>
          <w:sz w:val="22"/>
          <w:szCs w:val="22"/>
        </w:rPr>
        <w:t xml:space="preserve">Článok </w:t>
      </w:r>
      <w:r w:rsidR="00FE7271" w:rsidRPr="00A77195">
        <w:rPr>
          <w:rFonts w:ascii="Cambria" w:hAnsi="Cambria"/>
          <w:sz w:val="22"/>
          <w:szCs w:val="22"/>
        </w:rPr>
        <w:t>I</w:t>
      </w:r>
      <w:r w:rsidR="0062571B" w:rsidRPr="00A77195">
        <w:rPr>
          <w:rFonts w:ascii="Cambria" w:hAnsi="Cambria"/>
          <w:sz w:val="22"/>
          <w:szCs w:val="22"/>
        </w:rPr>
        <w:t>I</w:t>
      </w:r>
    </w:p>
    <w:p w14:paraId="46D9A0DF" w14:textId="0227EE5A" w:rsidR="007E3DFF" w:rsidRPr="00A77195" w:rsidRDefault="008C19C3" w:rsidP="000B0AA7">
      <w:pPr>
        <w:pStyle w:val="Nadpis1"/>
        <w:rPr>
          <w:rFonts w:ascii="Cambria" w:hAnsi="Cambria"/>
          <w:sz w:val="22"/>
          <w:szCs w:val="22"/>
        </w:rPr>
      </w:pPr>
      <w:r w:rsidRPr="00A77195">
        <w:rPr>
          <w:rFonts w:ascii="Cambria" w:hAnsi="Cambria"/>
          <w:sz w:val="22"/>
          <w:szCs w:val="22"/>
        </w:rPr>
        <w:t>Termín</w:t>
      </w:r>
      <w:r w:rsidR="00AD4C8B" w:rsidRPr="00A77195">
        <w:rPr>
          <w:rFonts w:ascii="Cambria" w:hAnsi="Cambria"/>
          <w:sz w:val="22"/>
          <w:szCs w:val="22"/>
        </w:rPr>
        <w:t xml:space="preserve"> a</w:t>
      </w:r>
      <w:r w:rsidRPr="00A77195">
        <w:rPr>
          <w:rFonts w:ascii="Cambria" w:hAnsi="Cambria"/>
          <w:sz w:val="22"/>
          <w:szCs w:val="22"/>
        </w:rPr>
        <w:t xml:space="preserve"> č</w:t>
      </w:r>
      <w:r w:rsidR="007E3DFF" w:rsidRPr="00A77195">
        <w:rPr>
          <w:rFonts w:ascii="Cambria" w:hAnsi="Cambria"/>
          <w:sz w:val="22"/>
          <w:szCs w:val="22"/>
        </w:rPr>
        <w:t xml:space="preserve">as </w:t>
      </w:r>
      <w:r w:rsidR="00C65863" w:rsidRPr="00A77195">
        <w:rPr>
          <w:rFonts w:ascii="Cambria" w:hAnsi="Cambria"/>
          <w:sz w:val="22"/>
          <w:szCs w:val="22"/>
        </w:rPr>
        <w:t>poskytovania</w:t>
      </w:r>
      <w:r w:rsidR="007E3DFF" w:rsidRPr="00A77195">
        <w:rPr>
          <w:rFonts w:ascii="Cambria" w:hAnsi="Cambria"/>
          <w:sz w:val="22"/>
          <w:szCs w:val="22"/>
        </w:rPr>
        <w:t xml:space="preserve"> </w:t>
      </w:r>
      <w:r w:rsidR="00301237" w:rsidRPr="00A77195">
        <w:rPr>
          <w:rFonts w:ascii="Cambria" w:hAnsi="Cambria"/>
          <w:sz w:val="22"/>
          <w:szCs w:val="22"/>
        </w:rPr>
        <w:t>S</w:t>
      </w:r>
      <w:r w:rsidR="007E3DFF" w:rsidRPr="00A77195">
        <w:rPr>
          <w:rFonts w:ascii="Cambria" w:hAnsi="Cambria"/>
          <w:sz w:val="22"/>
          <w:szCs w:val="22"/>
        </w:rPr>
        <w:t>ervisných služieb</w:t>
      </w:r>
    </w:p>
    <w:p w14:paraId="36527AC6" w14:textId="77777777" w:rsidR="008603E4" w:rsidRPr="00A77195" w:rsidRDefault="008603E4" w:rsidP="008603E4">
      <w:pPr>
        <w:pStyle w:val="Odsekzoznamu"/>
        <w:spacing w:after="0"/>
        <w:ind w:left="360"/>
        <w:contextualSpacing w:val="0"/>
        <w:jc w:val="both"/>
        <w:rPr>
          <w:rFonts w:ascii="Cambria" w:hAnsi="Cambria" w:cs="Arial"/>
          <w:vanish/>
        </w:rPr>
      </w:pPr>
    </w:p>
    <w:p w14:paraId="37E80DAE" w14:textId="615FE148" w:rsidR="004D04C3" w:rsidRPr="00A77195" w:rsidRDefault="004D04C3"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lastRenderedPageBreak/>
        <w:t>Termíny plnenia:</w:t>
      </w:r>
    </w:p>
    <w:p w14:paraId="6466BADD" w14:textId="621BB225" w:rsidR="004D04C3" w:rsidRPr="00A77195" w:rsidRDefault="00E52AD6" w:rsidP="00C87B55">
      <w:pPr>
        <w:pStyle w:val="Zarkazkladnhotextu"/>
        <w:ind w:left="360" w:firstLine="0"/>
        <w:jc w:val="both"/>
        <w:rPr>
          <w:rFonts w:ascii="Cambria" w:hAnsi="Cambria" w:cs="Arial"/>
          <w:sz w:val="22"/>
          <w:szCs w:val="22"/>
        </w:rPr>
      </w:pPr>
      <w:r w:rsidRPr="00A77195">
        <w:rPr>
          <w:rFonts w:ascii="Cambria" w:hAnsi="Cambria" w:cs="Arial"/>
          <w:sz w:val="22"/>
          <w:szCs w:val="22"/>
        </w:rPr>
        <w:tab/>
      </w:r>
      <w:r w:rsidR="006A527E" w:rsidRPr="00A77195">
        <w:rPr>
          <w:rFonts w:ascii="Cambria" w:hAnsi="Cambria" w:cs="Arial"/>
          <w:sz w:val="22"/>
          <w:szCs w:val="22"/>
        </w:rPr>
        <w:t xml:space="preserve">a) </w:t>
      </w:r>
      <w:r w:rsidR="00DB5C2A" w:rsidRPr="00A77195">
        <w:rPr>
          <w:rFonts w:ascii="Cambria" w:hAnsi="Cambria" w:cs="Arial"/>
          <w:sz w:val="22"/>
          <w:szCs w:val="22"/>
        </w:rPr>
        <w:t>služby Podpora a Údržba podľa čl</w:t>
      </w:r>
      <w:r w:rsidR="006A527E" w:rsidRPr="00A77195">
        <w:rPr>
          <w:rFonts w:ascii="Cambria" w:hAnsi="Cambria" w:cs="Arial"/>
          <w:sz w:val="22"/>
          <w:szCs w:val="22"/>
        </w:rPr>
        <w:t>ánku</w:t>
      </w:r>
      <w:r w:rsidR="00DB5C2A" w:rsidRPr="00A77195">
        <w:rPr>
          <w:rFonts w:ascii="Cambria" w:hAnsi="Cambria" w:cs="Arial"/>
          <w:sz w:val="22"/>
          <w:szCs w:val="22"/>
        </w:rPr>
        <w:t xml:space="preserve"> I</w:t>
      </w:r>
      <w:r w:rsidR="006A527E" w:rsidRPr="00A77195">
        <w:rPr>
          <w:rFonts w:ascii="Cambria" w:hAnsi="Cambria" w:cs="Arial"/>
          <w:sz w:val="22"/>
          <w:szCs w:val="22"/>
        </w:rPr>
        <w:t xml:space="preserve"> bod </w:t>
      </w:r>
      <w:r w:rsidR="00076BD5" w:rsidRPr="00A77195">
        <w:rPr>
          <w:rFonts w:ascii="Cambria" w:hAnsi="Cambria" w:cs="Arial"/>
          <w:sz w:val="22"/>
          <w:szCs w:val="22"/>
        </w:rPr>
        <w:t>1.</w:t>
      </w:r>
      <w:r w:rsidR="00F83D68" w:rsidRPr="00A77195">
        <w:rPr>
          <w:rFonts w:ascii="Cambria" w:hAnsi="Cambria" w:cs="Arial"/>
          <w:sz w:val="22"/>
          <w:szCs w:val="22"/>
        </w:rPr>
        <w:t>1</w:t>
      </w:r>
      <w:r w:rsidR="00076BD5" w:rsidRPr="00A77195">
        <w:rPr>
          <w:rFonts w:ascii="Cambria" w:hAnsi="Cambria" w:cs="Arial"/>
          <w:sz w:val="22"/>
          <w:szCs w:val="22"/>
        </w:rPr>
        <w:t>.1. a 1.</w:t>
      </w:r>
      <w:r w:rsidR="00F83D68" w:rsidRPr="00A77195">
        <w:rPr>
          <w:rFonts w:ascii="Cambria" w:hAnsi="Cambria" w:cs="Arial"/>
          <w:sz w:val="22"/>
          <w:szCs w:val="22"/>
        </w:rPr>
        <w:t>1</w:t>
      </w:r>
      <w:r w:rsidR="00076BD5" w:rsidRPr="00A77195">
        <w:rPr>
          <w:rFonts w:ascii="Cambria" w:hAnsi="Cambria" w:cs="Arial"/>
          <w:sz w:val="22"/>
          <w:szCs w:val="22"/>
        </w:rPr>
        <w:t xml:space="preserve">.2. </w:t>
      </w:r>
      <w:r w:rsidR="00DB5C2A" w:rsidRPr="00A77195">
        <w:rPr>
          <w:rFonts w:ascii="Cambria" w:hAnsi="Cambria" w:cs="Arial"/>
          <w:sz w:val="22"/>
          <w:szCs w:val="22"/>
        </w:rPr>
        <w:t>(ďalej</w:t>
      </w:r>
      <w:r w:rsidR="003B5E62" w:rsidRPr="00A77195">
        <w:rPr>
          <w:rFonts w:ascii="Cambria" w:hAnsi="Cambria" w:cs="Arial"/>
          <w:sz w:val="22"/>
          <w:szCs w:val="22"/>
        </w:rPr>
        <w:t xml:space="preserve"> aj </w:t>
      </w:r>
      <w:r w:rsidR="00DB5C2A" w:rsidRPr="00A77195">
        <w:rPr>
          <w:rFonts w:ascii="Cambria" w:hAnsi="Cambria" w:cs="Arial"/>
          <w:sz w:val="22"/>
          <w:szCs w:val="22"/>
        </w:rPr>
        <w:t>ako</w:t>
      </w:r>
      <w:r w:rsidR="003B5E62" w:rsidRPr="00A77195">
        <w:rPr>
          <w:rFonts w:ascii="Cambria" w:hAnsi="Cambria" w:cs="Arial"/>
          <w:sz w:val="22"/>
          <w:szCs w:val="22"/>
        </w:rPr>
        <w:t xml:space="preserve"> len</w:t>
      </w:r>
      <w:r w:rsidR="00DB5C2A" w:rsidRPr="00A77195">
        <w:rPr>
          <w:rFonts w:ascii="Cambria" w:hAnsi="Cambria" w:cs="Arial"/>
          <w:sz w:val="22"/>
          <w:szCs w:val="22"/>
        </w:rPr>
        <w:t xml:space="preserve"> „Paušálne </w:t>
      </w:r>
      <w:r w:rsidR="00076BD5" w:rsidRPr="00A77195">
        <w:rPr>
          <w:rFonts w:ascii="Cambria" w:hAnsi="Cambria" w:cs="Arial"/>
          <w:sz w:val="22"/>
          <w:szCs w:val="22"/>
        </w:rPr>
        <w:tab/>
      </w:r>
      <w:r w:rsidR="00DB5C2A" w:rsidRPr="00A77195">
        <w:rPr>
          <w:rFonts w:ascii="Cambria" w:hAnsi="Cambria" w:cs="Arial"/>
          <w:sz w:val="22"/>
          <w:szCs w:val="22"/>
        </w:rPr>
        <w:t>služby“)</w:t>
      </w:r>
      <w:r w:rsidR="00076BD5" w:rsidRPr="00A77195">
        <w:rPr>
          <w:rFonts w:ascii="Cambria" w:hAnsi="Cambria" w:cs="Arial"/>
          <w:sz w:val="22"/>
          <w:szCs w:val="22"/>
        </w:rPr>
        <w:t xml:space="preserve"> sa </w:t>
      </w:r>
      <w:r w:rsidR="00CF2494" w:rsidRPr="00A77195">
        <w:rPr>
          <w:rFonts w:ascii="Cambria" w:hAnsi="Cambria" w:cs="Arial"/>
          <w:sz w:val="22"/>
          <w:szCs w:val="22"/>
        </w:rPr>
        <w:t xml:space="preserve">poskytovateľom </w:t>
      </w:r>
      <w:r w:rsidR="00897828" w:rsidRPr="00A77195">
        <w:rPr>
          <w:rFonts w:ascii="Cambria" w:hAnsi="Cambria" w:cs="Arial"/>
          <w:sz w:val="22"/>
          <w:szCs w:val="22"/>
        </w:rPr>
        <w:t xml:space="preserve">objednávateľovi </w:t>
      </w:r>
      <w:r w:rsidR="00076BD5" w:rsidRPr="00A77195">
        <w:rPr>
          <w:rFonts w:ascii="Cambria" w:hAnsi="Cambria" w:cs="Arial"/>
          <w:sz w:val="22"/>
          <w:szCs w:val="22"/>
        </w:rPr>
        <w:t xml:space="preserve">poskytujú </w:t>
      </w:r>
      <w:r w:rsidR="00DB5C2A" w:rsidRPr="00A77195">
        <w:rPr>
          <w:rFonts w:ascii="Cambria" w:hAnsi="Cambria" w:cs="Arial"/>
          <w:sz w:val="22"/>
          <w:szCs w:val="22"/>
        </w:rPr>
        <w:t>mesačne,</w:t>
      </w:r>
    </w:p>
    <w:p w14:paraId="36188DD1" w14:textId="4437A602" w:rsidR="00DB5C2A" w:rsidRPr="00A77195" w:rsidRDefault="00CF2494" w:rsidP="00CF3D54">
      <w:pPr>
        <w:pStyle w:val="Zarkazkladnhotextu"/>
        <w:ind w:left="705" w:firstLine="0"/>
        <w:jc w:val="both"/>
        <w:rPr>
          <w:rFonts w:ascii="Cambria" w:hAnsi="Cambria"/>
          <w:color w:val="000000"/>
          <w:sz w:val="22"/>
          <w:szCs w:val="22"/>
        </w:rPr>
      </w:pPr>
      <w:r w:rsidRPr="00A77195">
        <w:rPr>
          <w:rFonts w:ascii="Cambria" w:hAnsi="Cambria" w:cs="Arial"/>
          <w:sz w:val="22"/>
          <w:szCs w:val="22"/>
        </w:rPr>
        <w:t xml:space="preserve">b) </w:t>
      </w:r>
      <w:r w:rsidR="00DB5C2A" w:rsidRPr="00A77195">
        <w:rPr>
          <w:rFonts w:ascii="Cambria" w:hAnsi="Cambria" w:cs="Arial"/>
          <w:sz w:val="22"/>
          <w:szCs w:val="22"/>
        </w:rPr>
        <w:t xml:space="preserve">služby </w:t>
      </w:r>
      <w:r w:rsidR="00DB5C2A" w:rsidRPr="00A77195">
        <w:rPr>
          <w:rFonts w:ascii="Cambria" w:hAnsi="Cambria"/>
          <w:color w:val="000000"/>
          <w:sz w:val="22"/>
          <w:szCs w:val="22"/>
        </w:rPr>
        <w:t>Konzultácie na pracovisku objednávateľa, Školenia, Implementácia a Doplnkové služby podľa čl</w:t>
      </w:r>
      <w:r w:rsidRPr="00A77195">
        <w:rPr>
          <w:rFonts w:ascii="Cambria" w:hAnsi="Cambria"/>
          <w:color w:val="000000"/>
          <w:sz w:val="22"/>
          <w:szCs w:val="22"/>
        </w:rPr>
        <w:t>ánku I bod 1.</w:t>
      </w:r>
      <w:r w:rsidR="00F83D68" w:rsidRPr="00A77195">
        <w:rPr>
          <w:rFonts w:ascii="Cambria" w:hAnsi="Cambria"/>
          <w:color w:val="000000"/>
          <w:sz w:val="22"/>
          <w:szCs w:val="22"/>
        </w:rPr>
        <w:t>1</w:t>
      </w:r>
      <w:r w:rsidRPr="00A77195">
        <w:rPr>
          <w:rFonts w:ascii="Cambria" w:hAnsi="Cambria"/>
          <w:color w:val="000000"/>
          <w:sz w:val="22"/>
          <w:szCs w:val="22"/>
        </w:rPr>
        <w:t>.3 až 1.</w:t>
      </w:r>
      <w:r w:rsidR="00F83D68" w:rsidRPr="00A77195">
        <w:rPr>
          <w:rFonts w:ascii="Cambria" w:hAnsi="Cambria"/>
          <w:color w:val="000000"/>
          <w:sz w:val="22"/>
          <w:szCs w:val="22"/>
        </w:rPr>
        <w:t>1</w:t>
      </w:r>
      <w:r w:rsidRPr="00A77195">
        <w:rPr>
          <w:rFonts w:ascii="Cambria" w:hAnsi="Cambria"/>
          <w:color w:val="000000"/>
          <w:sz w:val="22"/>
          <w:szCs w:val="22"/>
        </w:rPr>
        <w:t>.</w:t>
      </w:r>
      <w:r w:rsidR="00365F49">
        <w:rPr>
          <w:rFonts w:ascii="Cambria" w:hAnsi="Cambria"/>
          <w:color w:val="000000"/>
          <w:sz w:val="22"/>
          <w:szCs w:val="22"/>
        </w:rPr>
        <w:t>7</w:t>
      </w:r>
      <w:r w:rsidRPr="00A77195">
        <w:rPr>
          <w:rFonts w:ascii="Cambria" w:hAnsi="Cambria"/>
          <w:color w:val="000000"/>
          <w:sz w:val="22"/>
          <w:szCs w:val="22"/>
        </w:rPr>
        <w:t>.</w:t>
      </w:r>
      <w:r w:rsidR="00DB5C2A" w:rsidRPr="00A77195">
        <w:rPr>
          <w:rFonts w:ascii="Cambria" w:hAnsi="Cambria"/>
          <w:color w:val="000000"/>
          <w:sz w:val="22"/>
          <w:szCs w:val="22"/>
        </w:rPr>
        <w:t xml:space="preserve"> (ďalej </w:t>
      </w:r>
      <w:r w:rsidR="003B5E62" w:rsidRPr="00A77195">
        <w:rPr>
          <w:rFonts w:ascii="Cambria" w:hAnsi="Cambria"/>
          <w:color w:val="000000"/>
          <w:sz w:val="22"/>
          <w:szCs w:val="22"/>
        </w:rPr>
        <w:t xml:space="preserve">aj ako </w:t>
      </w:r>
      <w:r w:rsidR="00DB5C2A" w:rsidRPr="00A77195">
        <w:rPr>
          <w:rFonts w:ascii="Cambria" w:hAnsi="Cambria"/>
          <w:color w:val="000000"/>
          <w:sz w:val="22"/>
          <w:szCs w:val="22"/>
        </w:rPr>
        <w:t xml:space="preserve">len „Objednávkové služby“) </w:t>
      </w:r>
      <w:r w:rsidRPr="00A77195">
        <w:rPr>
          <w:rFonts w:ascii="Cambria" w:hAnsi="Cambria"/>
          <w:color w:val="000000"/>
          <w:sz w:val="22"/>
          <w:szCs w:val="22"/>
        </w:rPr>
        <w:t>s</w:t>
      </w:r>
      <w:r w:rsidR="00DB5C2A" w:rsidRPr="00A77195">
        <w:rPr>
          <w:rFonts w:ascii="Cambria" w:hAnsi="Cambria"/>
          <w:color w:val="000000"/>
          <w:sz w:val="22"/>
          <w:szCs w:val="22"/>
        </w:rPr>
        <w:t xml:space="preserve">a </w:t>
      </w:r>
      <w:r w:rsidRPr="00A77195">
        <w:rPr>
          <w:rFonts w:ascii="Cambria" w:hAnsi="Cambria"/>
          <w:color w:val="000000"/>
          <w:sz w:val="22"/>
          <w:szCs w:val="22"/>
        </w:rPr>
        <w:t xml:space="preserve">poskytovateľom </w:t>
      </w:r>
      <w:r w:rsidR="00897828" w:rsidRPr="00A77195">
        <w:rPr>
          <w:rFonts w:ascii="Cambria" w:hAnsi="Cambria"/>
          <w:color w:val="000000"/>
          <w:sz w:val="22"/>
          <w:szCs w:val="22"/>
        </w:rPr>
        <w:t xml:space="preserve">objednávateľovi </w:t>
      </w:r>
      <w:r w:rsidRPr="00A77195">
        <w:rPr>
          <w:rFonts w:ascii="Cambria" w:hAnsi="Cambria"/>
          <w:color w:val="000000"/>
          <w:sz w:val="22"/>
          <w:szCs w:val="22"/>
        </w:rPr>
        <w:t>poskytujú na</w:t>
      </w:r>
      <w:r w:rsidR="00310F34" w:rsidRPr="00A77195">
        <w:rPr>
          <w:rFonts w:ascii="Cambria" w:hAnsi="Cambria"/>
          <w:color w:val="000000"/>
          <w:sz w:val="22"/>
          <w:szCs w:val="22"/>
        </w:rPr>
        <w:t xml:space="preserve"> </w:t>
      </w:r>
      <w:r w:rsidR="00DB5C2A" w:rsidRPr="00A77195">
        <w:rPr>
          <w:rFonts w:ascii="Cambria" w:hAnsi="Cambria"/>
          <w:color w:val="000000"/>
          <w:sz w:val="22"/>
          <w:szCs w:val="22"/>
        </w:rPr>
        <w:t xml:space="preserve">základe </w:t>
      </w:r>
      <w:r w:rsidR="00701612">
        <w:rPr>
          <w:rFonts w:ascii="Cambria" w:hAnsi="Cambria"/>
          <w:color w:val="000000"/>
          <w:sz w:val="22"/>
          <w:szCs w:val="22"/>
        </w:rPr>
        <w:t xml:space="preserve">vystavenej </w:t>
      </w:r>
      <w:r w:rsidR="00DB5C2A" w:rsidRPr="00A77195">
        <w:rPr>
          <w:rFonts w:ascii="Cambria" w:hAnsi="Cambria"/>
          <w:color w:val="000000"/>
          <w:sz w:val="22"/>
          <w:szCs w:val="22"/>
        </w:rPr>
        <w:t>písomnej objednávky objednávateľa</w:t>
      </w:r>
      <w:r w:rsidR="00701612">
        <w:rPr>
          <w:rFonts w:ascii="Cambria" w:hAnsi="Cambria"/>
          <w:color w:val="000000"/>
          <w:sz w:val="22"/>
          <w:szCs w:val="22"/>
        </w:rPr>
        <w:t>.</w:t>
      </w:r>
    </w:p>
    <w:p w14:paraId="02238068" w14:textId="4ED93346" w:rsidR="00C31D86" w:rsidRPr="00A77195" w:rsidRDefault="00C31D86"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t>Začiatok poskytovania Servisných služieb je</w:t>
      </w:r>
      <w:r w:rsidR="00E81011" w:rsidRPr="00A77195">
        <w:rPr>
          <w:rFonts w:ascii="Cambria" w:hAnsi="Cambria" w:cs="Arial"/>
          <w:sz w:val="22"/>
          <w:szCs w:val="22"/>
        </w:rPr>
        <w:t xml:space="preserve"> </w:t>
      </w:r>
      <w:r w:rsidRPr="00A77195">
        <w:rPr>
          <w:rFonts w:ascii="Cambria" w:hAnsi="Cambria" w:cs="Arial"/>
          <w:sz w:val="22"/>
          <w:szCs w:val="22"/>
        </w:rPr>
        <w:t xml:space="preserve">odo dňa dodania </w:t>
      </w:r>
      <w:r w:rsidR="00E81011" w:rsidRPr="00A77195">
        <w:rPr>
          <w:rFonts w:ascii="Cambria" w:hAnsi="Cambria" w:cs="Arial"/>
          <w:sz w:val="22"/>
          <w:szCs w:val="22"/>
        </w:rPr>
        <w:t xml:space="preserve">systému </w:t>
      </w:r>
      <w:r w:rsidR="00B56EAC">
        <w:rPr>
          <w:rFonts w:ascii="Cambria" w:hAnsi="Cambria" w:cs="Arial"/>
          <w:sz w:val="22"/>
          <w:szCs w:val="22"/>
        </w:rPr>
        <w:t>IS SPÚ</w:t>
      </w:r>
      <w:r w:rsidR="00E81011" w:rsidRPr="00A77195">
        <w:rPr>
          <w:rFonts w:ascii="Cambria" w:hAnsi="Cambria" w:cs="Arial"/>
          <w:sz w:val="22"/>
          <w:szCs w:val="22"/>
        </w:rPr>
        <w:t xml:space="preserve"> </w:t>
      </w:r>
      <w:r w:rsidRPr="00A77195">
        <w:rPr>
          <w:rFonts w:ascii="Cambria" w:hAnsi="Cambria" w:cs="Arial"/>
          <w:sz w:val="22"/>
          <w:szCs w:val="22"/>
        </w:rPr>
        <w:t>podľa zmluvy o dielo.</w:t>
      </w:r>
    </w:p>
    <w:p w14:paraId="78C51C8E" w14:textId="79898508" w:rsidR="00090E3B" w:rsidRPr="00A77195" w:rsidRDefault="007E3DFF"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t xml:space="preserve">Čas poskytovania </w:t>
      </w:r>
      <w:r w:rsidR="00EF4465" w:rsidRPr="00A77195">
        <w:rPr>
          <w:rFonts w:ascii="Cambria" w:hAnsi="Cambria" w:cs="Arial"/>
          <w:sz w:val="22"/>
          <w:szCs w:val="22"/>
        </w:rPr>
        <w:t xml:space="preserve">Servisných </w:t>
      </w:r>
      <w:r w:rsidRPr="00A77195">
        <w:rPr>
          <w:rFonts w:ascii="Cambria" w:hAnsi="Cambria" w:cs="Arial"/>
          <w:sz w:val="22"/>
          <w:szCs w:val="22"/>
        </w:rPr>
        <w:t>služieb</w:t>
      </w:r>
      <w:r w:rsidR="00527A22" w:rsidRPr="00A77195">
        <w:rPr>
          <w:rFonts w:ascii="Cambria" w:hAnsi="Cambria" w:cs="Arial"/>
          <w:sz w:val="22"/>
          <w:szCs w:val="22"/>
        </w:rPr>
        <w:t xml:space="preserve">, termíny Servisných služieb a </w:t>
      </w:r>
      <w:r w:rsidR="00EC38A1" w:rsidRPr="00A77195">
        <w:rPr>
          <w:rFonts w:ascii="Cambria" w:hAnsi="Cambria" w:cs="Arial"/>
          <w:sz w:val="22"/>
          <w:szCs w:val="22"/>
        </w:rPr>
        <w:t xml:space="preserve">podmienky ich </w:t>
      </w:r>
      <w:r w:rsidR="00DB5C2A" w:rsidRPr="00A77195">
        <w:rPr>
          <w:rFonts w:ascii="Cambria" w:hAnsi="Cambria" w:cs="Arial"/>
          <w:sz w:val="22"/>
          <w:szCs w:val="22"/>
        </w:rPr>
        <w:t xml:space="preserve">poskytovania </w:t>
      </w:r>
      <w:r w:rsidR="00EC38A1" w:rsidRPr="00A77195">
        <w:rPr>
          <w:rFonts w:ascii="Cambria" w:hAnsi="Cambria" w:cs="Arial"/>
          <w:sz w:val="22"/>
          <w:szCs w:val="22"/>
        </w:rPr>
        <w:t>sú</w:t>
      </w:r>
      <w:r w:rsidRPr="00A77195">
        <w:rPr>
          <w:rFonts w:ascii="Cambria" w:hAnsi="Cambria" w:cs="Arial"/>
          <w:sz w:val="22"/>
          <w:szCs w:val="22"/>
        </w:rPr>
        <w:t xml:space="preserve"> </w:t>
      </w:r>
      <w:r w:rsidR="007402FD" w:rsidRPr="00A77195">
        <w:rPr>
          <w:rFonts w:ascii="Cambria" w:hAnsi="Cambria" w:cs="Arial"/>
          <w:sz w:val="22"/>
          <w:szCs w:val="22"/>
        </w:rPr>
        <w:t>stanoven</w:t>
      </w:r>
      <w:r w:rsidR="00EC38A1" w:rsidRPr="00A77195">
        <w:rPr>
          <w:rFonts w:ascii="Cambria" w:hAnsi="Cambria" w:cs="Arial"/>
          <w:sz w:val="22"/>
          <w:szCs w:val="22"/>
        </w:rPr>
        <w:t>é</w:t>
      </w:r>
      <w:r w:rsidR="007402FD" w:rsidRPr="00A77195">
        <w:rPr>
          <w:rFonts w:ascii="Cambria" w:hAnsi="Cambria" w:cs="Arial"/>
          <w:sz w:val="22"/>
          <w:szCs w:val="22"/>
        </w:rPr>
        <w:t xml:space="preserve"> v </w:t>
      </w:r>
      <w:r w:rsidR="003A21DE" w:rsidRPr="00A77195">
        <w:rPr>
          <w:rFonts w:ascii="Cambria" w:hAnsi="Cambria" w:cs="Arial"/>
          <w:sz w:val="22"/>
          <w:szCs w:val="22"/>
        </w:rPr>
        <w:t>Príloh</w:t>
      </w:r>
      <w:r w:rsidR="00AC1639" w:rsidRPr="00A77195">
        <w:rPr>
          <w:rFonts w:ascii="Cambria" w:hAnsi="Cambria" w:cs="Arial"/>
          <w:sz w:val="22"/>
          <w:szCs w:val="22"/>
        </w:rPr>
        <w:t>e</w:t>
      </w:r>
      <w:r w:rsidR="003A21DE" w:rsidRPr="00A77195">
        <w:rPr>
          <w:rFonts w:ascii="Cambria" w:hAnsi="Cambria" w:cs="Arial"/>
          <w:sz w:val="22"/>
          <w:szCs w:val="22"/>
        </w:rPr>
        <w:t xml:space="preserve"> č.</w:t>
      </w:r>
      <w:r w:rsidR="00F2395F" w:rsidRPr="00A77195">
        <w:rPr>
          <w:rFonts w:ascii="Cambria" w:hAnsi="Cambria" w:cs="Arial"/>
          <w:sz w:val="22"/>
          <w:szCs w:val="22"/>
        </w:rPr>
        <w:t xml:space="preserve"> </w:t>
      </w:r>
      <w:r w:rsidR="00B54930" w:rsidRPr="00A77195">
        <w:rPr>
          <w:rFonts w:ascii="Cambria" w:hAnsi="Cambria" w:cs="Arial"/>
          <w:sz w:val="22"/>
          <w:szCs w:val="22"/>
        </w:rPr>
        <w:t>2</w:t>
      </w:r>
      <w:r w:rsidR="003A21DE" w:rsidRPr="00A77195">
        <w:rPr>
          <w:rFonts w:ascii="Cambria" w:hAnsi="Cambria" w:cs="Arial"/>
          <w:sz w:val="22"/>
          <w:szCs w:val="22"/>
        </w:rPr>
        <w:t xml:space="preserve"> </w:t>
      </w:r>
      <w:r w:rsidR="007402FD" w:rsidRPr="00A77195">
        <w:rPr>
          <w:rFonts w:ascii="Cambria" w:hAnsi="Cambria" w:cs="Arial"/>
          <w:sz w:val="22"/>
          <w:szCs w:val="22"/>
        </w:rPr>
        <w:t>tejto Servisnej zmluvy</w:t>
      </w:r>
      <w:r w:rsidRPr="00A77195">
        <w:rPr>
          <w:rFonts w:ascii="Cambria" w:hAnsi="Cambria" w:cs="Arial"/>
          <w:sz w:val="22"/>
          <w:szCs w:val="22"/>
        </w:rPr>
        <w:t>.</w:t>
      </w:r>
    </w:p>
    <w:p w14:paraId="0DC237BA" w14:textId="7CCB0784" w:rsidR="006F7CCB" w:rsidRPr="00A77195" w:rsidRDefault="00DA19A7"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t xml:space="preserve">V prípade oneskorenia poskytnutia Paušálnych služieb, ktoré nebude spôsobené poskytovateľovým zavinením, sa lehota na plnenie primerane predĺži </w:t>
      </w:r>
      <w:r w:rsidR="00A522C5">
        <w:rPr>
          <w:rFonts w:ascii="Cambria" w:hAnsi="Cambria" w:cs="Arial"/>
          <w:sz w:val="22"/>
          <w:szCs w:val="22"/>
        </w:rPr>
        <w:t xml:space="preserve">písomnou </w:t>
      </w:r>
      <w:r w:rsidRPr="00A77195">
        <w:rPr>
          <w:rFonts w:ascii="Cambria" w:hAnsi="Cambria" w:cs="Arial"/>
          <w:sz w:val="22"/>
          <w:szCs w:val="22"/>
        </w:rPr>
        <w:t>dohodou zmluvných strán, najmenej však o dobu omeškania nezavineného poskytovateľom.</w:t>
      </w:r>
    </w:p>
    <w:p w14:paraId="57BBBDCC" w14:textId="2A5D33D1" w:rsidR="006F7CCB" w:rsidRPr="00A77195" w:rsidRDefault="007C0FA8" w:rsidP="003F3D47">
      <w:pPr>
        <w:pStyle w:val="Zarkazkladnhotextu"/>
        <w:numPr>
          <w:ilvl w:val="0"/>
          <w:numId w:val="31"/>
        </w:numPr>
        <w:jc w:val="both"/>
        <w:rPr>
          <w:rFonts w:ascii="Cambria" w:hAnsi="Cambria" w:cs="Arial"/>
          <w:sz w:val="22"/>
          <w:szCs w:val="22"/>
        </w:rPr>
      </w:pPr>
      <w:bookmarkStart w:id="2" w:name="_Hlk104955761"/>
      <w:r w:rsidRPr="00A77195">
        <w:rPr>
          <w:rFonts w:ascii="Cambria" w:hAnsi="Cambria" w:cs="Arial"/>
          <w:sz w:val="22"/>
          <w:szCs w:val="22"/>
        </w:rPr>
        <w:t xml:space="preserve">Na písomnú objednávku </w:t>
      </w:r>
      <w:r w:rsidR="00D30E9C" w:rsidRPr="00A77195">
        <w:rPr>
          <w:rFonts w:ascii="Cambria" w:hAnsi="Cambria" w:cs="Arial"/>
          <w:sz w:val="22"/>
          <w:szCs w:val="22"/>
        </w:rPr>
        <w:t>Objednávkov</w:t>
      </w:r>
      <w:r w:rsidRPr="00A77195">
        <w:rPr>
          <w:rFonts w:ascii="Cambria" w:hAnsi="Cambria" w:cs="Arial"/>
          <w:sz w:val="22"/>
          <w:szCs w:val="22"/>
        </w:rPr>
        <w:t>ých</w:t>
      </w:r>
      <w:r w:rsidR="00D30E9C" w:rsidRPr="00A77195">
        <w:rPr>
          <w:rFonts w:ascii="Cambria" w:hAnsi="Cambria" w:cs="Arial"/>
          <w:sz w:val="22"/>
          <w:szCs w:val="22"/>
        </w:rPr>
        <w:t xml:space="preserve"> </w:t>
      </w:r>
      <w:r w:rsidR="002D26E2" w:rsidRPr="00A77195">
        <w:rPr>
          <w:rFonts w:ascii="Cambria" w:hAnsi="Cambria" w:cs="Arial"/>
          <w:sz w:val="22"/>
          <w:szCs w:val="22"/>
        </w:rPr>
        <w:t>služieb</w:t>
      </w:r>
      <w:r w:rsidR="00D30E9C" w:rsidRPr="00A77195">
        <w:rPr>
          <w:rFonts w:ascii="Cambria" w:hAnsi="Cambria" w:cs="Arial"/>
          <w:sz w:val="22"/>
          <w:szCs w:val="22"/>
        </w:rPr>
        <w:t xml:space="preserve"> </w:t>
      </w:r>
      <w:r w:rsidRPr="00A77195">
        <w:rPr>
          <w:rFonts w:ascii="Cambria" w:hAnsi="Cambria" w:cs="Arial"/>
          <w:sz w:val="22"/>
          <w:szCs w:val="22"/>
        </w:rPr>
        <w:t>sa uplatní p</w:t>
      </w:r>
      <w:r w:rsidR="00D30E9C" w:rsidRPr="00A77195">
        <w:rPr>
          <w:rFonts w:ascii="Cambria" w:hAnsi="Cambria" w:cs="Arial"/>
          <w:sz w:val="22"/>
          <w:szCs w:val="22"/>
        </w:rPr>
        <w:t xml:space="preserve">ostup </w:t>
      </w:r>
      <w:r w:rsidRPr="00A77195">
        <w:rPr>
          <w:rFonts w:ascii="Cambria" w:hAnsi="Cambria" w:cs="Arial"/>
          <w:sz w:val="22"/>
          <w:szCs w:val="22"/>
        </w:rPr>
        <w:t xml:space="preserve">zadania </w:t>
      </w:r>
      <w:r w:rsidR="00D30E9C" w:rsidRPr="00A77195">
        <w:rPr>
          <w:rFonts w:ascii="Cambria" w:hAnsi="Cambria" w:cs="Arial"/>
          <w:sz w:val="22"/>
          <w:szCs w:val="22"/>
        </w:rPr>
        <w:t xml:space="preserve">objednávky </w:t>
      </w:r>
      <w:bookmarkStart w:id="3" w:name="_Hlk104955728"/>
      <w:bookmarkEnd w:id="2"/>
      <w:r w:rsidR="00D30E9C" w:rsidRPr="00A77195">
        <w:rPr>
          <w:rFonts w:ascii="Cambria" w:hAnsi="Cambria" w:cs="Arial"/>
          <w:sz w:val="22"/>
          <w:szCs w:val="22"/>
        </w:rPr>
        <w:t>a spôsob jej potvrdenia</w:t>
      </w:r>
      <w:r w:rsidRPr="00A77195">
        <w:rPr>
          <w:rFonts w:ascii="Cambria" w:hAnsi="Cambria" w:cs="Arial"/>
          <w:sz w:val="22"/>
          <w:szCs w:val="22"/>
        </w:rPr>
        <w:t xml:space="preserve"> podľa </w:t>
      </w:r>
      <w:r w:rsidR="00D30E9C" w:rsidRPr="00A77195">
        <w:rPr>
          <w:rFonts w:ascii="Cambria" w:hAnsi="Cambria" w:cs="Arial"/>
          <w:sz w:val="22"/>
          <w:szCs w:val="22"/>
        </w:rPr>
        <w:t>Príloh</w:t>
      </w:r>
      <w:r w:rsidRPr="00A77195">
        <w:rPr>
          <w:rFonts w:ascii="Cambria" w:hAnsi="Cambria" w:cs="Arial"/>
          <w:sz w:val="22"/>
          <w:szCs w:val="22"/>
        </w:rPr>
        <w:t>y</w:t>
      </w:r>
      <w:r w:rsidR="00D30E9C" w:rsidRPr="00A77195">
        <w:rPr>
          <w:rFonts w:ascii="Cambria" w:hAnsi="Cambria" w:cs="Arial"/>
          <w:sz w:val="22"/>
          <w:szCs w:val="22"/>
        </w:rPr>
        <w:t xml:space="preserve"> č. </w:t>
      </w:r>
      <w:r w:rsidR="00567E1C" w:rsidRPr="00A77195">
        <w:rPr>
          <w:rFonts w:ascii="Cambria" w:hAnsi="Cambria" w:cs="Arial"/>
          <w:sz w:val="22"/>
          <w:szCs w:val="22"/>
        </w:rPr>
        <w:t>2</w:t>
      </w:r>
      <w:r w:rsidR="00D30E9C" w:rsidRPr="00A77195">
        <w:rPr>
          <w:rFonts w:ascii="Cambria" w:hAnsi="Cambria" w:cs="Arial"/>
          <w:sz w:val="22"/>
          <w:szCs w:val="22"/>
        </w:rPr>
        <w:t xml:space="preserve"> tejto Servisnej zmluvy.</w:t>
      </w:r>
    </w:p>
    <w:p w14:paraId="33E7B674" w14:textId="77777777" w:rsidR="0070383B" w:rsidRPr="00A77195" w:rsidRDefault="0070383B" w:rsidP="003F3D47">
      <w:pPr>
        <w:pStyle w:val="Zarkazkladnhotextu"/>
        <w:numPr>
          <w:ilvl w:val="0"/>
          <w:numId w:val="31"/>
        </w:numPr>
        <w:jc w:val="both"/>
        <w:rPr>
          <w:rFonts w:ascii="Cambria" w:hAnsi="Cambria" w:cs="Arial"/>
          <w:sz w:val="22"/>
          <w:szCs w:val="22"/>
        </w:rPr>
      </w:pPr>
      <w:r w:rsidRPr="00A77195">
        <w:rPr>
          <w:rFonts w:ascii="Cambria" w:hAnsi="Cambria" w:cs="Arial"/>
          <w:sz w:val="22"/>
          <w:szCs w:val="22"/>
        </w:rPr>
        <w:t>Poskytovateľ sa zaväzuje z pohľadu dodržiavania podmienok poskytovaných Paušálnych služieb písomne vyhodnotiť poskytnuté Paušálne služby objednávateľovi spolu s ich zoznamom, a to za každý kalendárny mesiac trvania tejto Servisnej zmluvy. Toto vyhodnotenie a tento zoznam dodá objednávateľovi prostredníctvom protokolu o poskytnutých Paušálnych službách do 10. dňa nasledujúceho kalendárneho mesiaca za mesiac v ktorom boli Paušálne služby poskytnuté, pokiaľ sa zmluvné strany písomne nedohodnú inak.</w:t>
      </w:r>
    </w:p>
    <w:p w14:paraId="5B4F3F88" w14:textId="77777777" w:rsidR="0070383B" w:rsidRPr="00A77195" w:rsidRDefault="0070383B" w:rsidP="0070383B">
      <w:pPr>
        <w:pStyle w:val="Zarkazkladnhotextu"/>
        <w:ind w:left="709" w:firstLine="0"/>
        <w:jc w:val="both"/>
        <w:rPr>
          <w:rFonts w:ascii="Cambria" w:hAnsi="Cambria" w:cs="Arial"/>
          <w:sz w:val="22"/>
          <w:szCs w:val="22"/>
        </w:rPr>
      </w:pPr>
    </w:p>
    <w:bookmarkEnd w:id="3"/>
    <w:p w14:paraId="3CE56926" w14:textId="30BC6F4D" w:rsidR="00177E15" w:rsidRPr="00A77195" w:rsidRDefault="00177E15" w:rsidP="000D0CD4">
      <w:pPr>
        <w:pStyle w:val="Nadpis1"/>
        <w:rPr>
          <w:rFonts w:ascii="Cambria" w:hAnsi="Cambria"/>
          <w:sz w:val="22"/>
          <w:szCs w:val="22"/>
        </w:rPr>
      </w:pPr>
      <w:r w:rsidRPr="00A77195">
        <w:rPr>
          <w:rFonts w:ascii="Cambria" w:hAnsi="Cambria"/>
          <w:sz w:val="22"/>
          <w:szCs w:val="22"/>
        </w:rPr>
        <w:t xml:space="preserve">Článok </w:t>
      </w:r>
      <w:r w:rsidR="0062571B" w:rsidRPr="00A77195">
        <w:rPr>
          <w:rFonts w:ascii="Cambria" w:hAnsi="Cambria"/>
          <w:sz w:val="22"/>
          <w:szCs w:val="22"/>
        </w:rPr>
        <w:t>I</w:t>
      </w:r>
      <w:r w:rsidR="000A19BA" w:rsidRPr="00A77195">
        <w:rPr>
          <w:rFonts w:ascii="Cambria" w:hAnsi="Cambria"/>
          <w:sz w:val="22"/>
          <w:szCs w:val="22"/>
        </w:rPr>
        <w:t>II</w:t>
      </w:r>
    </w:p>
    <w:p w14:paraId="47FFB07E" w14:textId="2BCD6ACB" w:rsidR="007E3DFF" w:rsidRPr="00A77195" w:rsidRDefault="007E3DFF" w:rsidP="000D0CD4">
      <w:pPr>
        <w:pStyle w:val="Nadpis1"/>
        <w:rPr>
          <w:rFonts w:ascii="Cambria" w:hAnsi="Cambria"/>
          <w:sz w:val="22"/>
          <w:szCs w:val="22"/>
        </w:rPr>
      </w:pPr>
      <w:r w:rsidRPr="00A77195">
        <w:rPr>
          <w:rFonts w:ascii="Cambria" w:hAnsi="Cambria"/>
          <w:sz w:val="22"/>
          <w:szCs w:val="22"/>
        </w:rPr>
        <w:t xml:space="preserve">Miesto plnenia </w:t>
      </w:r>
      <w:r w:rsidR="00BD497A" w:rsidRPr="00A77195">
        <w:rPr>
          <w:rFonts w:ascii="Cambria" w:hAnsi="Cambria"/>
          <w:sz w:val="22"/>
          <w:szCs w:val="22"/>
        </w:rPr>
        <w:t xml:space="preserve">Servisnej </w:t>
      </w:r>
      <w:r w:rsidRPr="00A77195">
        <w:rPr>
          <w:rFonts w:ascii="Cambria" w:hAnsi="Cambria"/>
          <w:sz w:val="22"/>
          <w:szCs w:val="22"/>
        </w:rPr>
        <w:t>zmluvy</w:t>
      </w:r>
    </w:p>
    <w:p w14:paraId="7C05E6F3" w14:textId="0592757F" w:rsidR="00DF7169" w:rsidRPr="00A77195" w:rsidRDefault="007E3DFF" w:rsidP="00332739">
      <w:pPr>
        <w:pStyle w:val="Zarkazkladnhotextu"/>
        <w:numPr>
          <w:ilvl w:val="0"/>
          <w:numId w:val="33"/>
        </w:numPr>
        <w:spacing w:before="120" w:after="120"/>
        <w:ind w:left="426" w:hanging="426"/>
        <w:jc w:val="both"/>
        <w:rPr>
          <w:rFonts w:ascii="Cambria" w:hAnsi="Cambria"/>
          <w:sz w:val="22"/>
          <w:szCs w:val="22"/>
        </w:rPr>
      </w:pPr>
      <w:r w:rsidRPr="00A77195">
        <w:rPr>
          <w:rFonts w:ascii="Cambria" w:hAnsi="Cambria"/>
          <w:sz w:val="22"/>
          <w:szCs w:val="22"/>
        </w:rPr>
        <w:t xml:space="preserve">Miestom plnenia poskytovaných Servisných služieb podľa ustanovení tejto Servisnej zmluvy </w:t>
      </w:r>
      <w:r w:rsidR="00243266" w:rsidRPr="00A77195">
        <w:rPr>
          <w:rFonts w:ascii="Cambria" w:hAnsi="Cambria"/>
          <w:sz w:val="22"/>
          <w:szCs w:val="22"/>
        </w:rPr>
        <w:t xml:space="preserve">je sídlo objednávateľa </w:t>
      </w:r>
      <w:r w:rsidR="0052788F" w:rsidRPr="00A77195">
        <w:rPr>
          <w:rFonts w:ascii="Cambria" w:hAnsi="Cambria"/>
          <w:sz w:val="22"/>
          <w:szCs w:val="22"/>
        </w:rPr>
        <w:t>nachádzajúce sa</w:t>
      </w:r>
      <w:r w:rsidR="00243266" w:rsidRPr="00A77195">
        <w:rPr>
          <w:rFonts w:ascii="Cambria" w:hAnsi="Cambria"/>
          <w:sz w:val="22"/>
          <w:szCs w:val="22"/>
        </w:rPr>
        <w:t xml:space="preserve"> na adrese Národná banka Slovenska, Imricha Karvaša 1, </w:t>
      </w:r>
      <w:r w:rsidR="005B1A4A" w:rsidRPr="00A77195">
        <w:rPr>
          <w:rFonts w:ascii="Cambria" w:hAnsi="Cambria"/>
          <w:sz w:val="22"/>
          <w:szCs w:val="22"/>
        </w:rPr>
        <w:tab/>
      </w:r>
      <w:r w:rsidR="00243266" w:rsidRPr="00A77195">
        <w:rPr>
          <w:rFonts w:ascii="Cambria" w:hAnsi="Cambria"/>
          <w:sz w:val="22"/>
          <w:szCs w:val="22"/>
        </w:rPr>
        <w:t>813 25 Bratislava, Slovenská republika</w:t>
      </w:r>
      <w:r w:rsidR="00D97100">
        <w:rPr>
          <w:rFonts w:ascii="Cambria" w:hAnsi="Cambria"/>
          <w:sz w:val="22"/>
          <w:szCs w:val="22"/>
        </w:rPr>
        <w:t xml:space="preserve"> a </w:t>
      </w:r>
      <w:r w:rsidR="00D97100">
        <w:rPr>
          <w:rStyle w:val="cf01"/>
          <w:rFonts w:ascii="Cambria" w:hAnsi="Cambria"/>
          <w:sz w:val="22"/>
          <w:szCs w:val="22"/>
        </w:rPr>
        <w:t>Datacentrum, Kopčianska 92, 851 01 Bratislava</w:t>
      </w:r>
    </w:p>
    <w:p w14:paraId="21E7D476" w14:textId="66596402" w:rsidR="00C626C8" w:rsidRPr="00A77195" w:rsidRDefault="00C626C8" w:rsidP="00332739">
      <w:pPr>
        <w:pStyle w:val="Zarkazkladnhotextu"/>
        <w:numPr>
          <w:ilvl w:val="0"/>
          <w:numId w:val="33"/>
        </w:numPr>
        <w:spacing w:before="120" w:after="120"/>
        <w:jc w:val="both"/>
        <w:rPr>
          <w:rFonts w:ascii="Cambria" w:hAnsi="Cambria"/>
          <w:sz w:val="22"/>
          <w:szCs w:val="22"/>
        </w:rPr>
      </w:pPr>
      <w:bookmarkStart w:id="4" w:name="_Hlk104955863"/>
      <w:r w:rsidRPr="00A77195">
        <w:rPr>
          <w:rFonts w:ascii="Cambria" w:hAnsi="Cambria"/>
          <w:sz w:val="22"/>
          <w:szCs w:val="22"/>
        </w:rPr>
        <w:t>Ak to technické podmienky umožňujú</w:t>
      </w:r>
      <w:r w:rsidR="006407CB" w:rsidRPr="00A77195">
        <w:rPr>
          <w:rFonts w:ascii="Cambria" w:hAnsi="Cambria"/>
          <w:sz w:val="22"/>
          <w:szCs w:val="22"/>
        </w:rPr>
        <w:t>,</w:t>
      </w:r>
      <w:r w:rsidRPr="00A77195">
        <w:rPr>
          <w:rFonts w:ascii="Cambria" w:hAnsi="Cambria"/>
          <w:sz w:val="22"/>
          <w:szCs w:val="22"/>
        </w:rPr>
        <w:t xml:space="preserve"> </w:t>
      </w:r>
      <w:r w:rsidR="0087713B" w:rsidRPr="00A77195">
        <w:rPr>
          <w:rFonts w:ascii="Cambria" w:hAnsi="Cambria"/>
          <w:sz w:val="22"/>
          <w:szCs w:val="22"/>
        </w:rPr>
        <w:t>tak prednostne platí, že</w:t>
      </w:r>
      <w:r w:rsidRPr="00A77195">
        <w:rPr>
          <w:rFonts w:ascii="Cambria" w:hAnsi="Cambria"/>
          <w:sz w:val="22"/>
          <w:szCs w:val="22"/>
        </w:rPr>
        <w:t xml:space="preserve"> poskytovateľ poskyt</w:t>
      </w:r>
      <w:r w:rsidR="006407CB" w:rsidRPr="00A77195">
        <w:rPr>
          <w:rFonts w:ascii="Cambria" w:hAnsi="Cambria"/>
          <w:sz w:val="22"/>
          <w:szCs w:val="22"/>
        </w:rPr>
        <w:t>uje</w:t>
      </w:r>
      <w:r w:rsidRPr="00A77195">
        <w:rPr>
          <w:rFonts w:ascii="Cambria" w:hAnsi="Cambria"/>
          <w:sz w:val="22"/>
          <w:szCs w:val="22"/>
        </w:rPr>
        <w:t xml:space="preserve"> </w:t>
      </w:r>
      <w:r w:rsidR="003B5E62" w:rsidRPr="00A77195">
        <w:rPr>
          <w:rFonts w:ascii="Cambria" w:hAnsi="Cambria"/>
          <w:sz w:val="22"/>
          <w:szCs w:val="22"/>
        </w:rPr>
        <w:t xml:space="preserve">Paušálne služby a služby Implementácia </w:t>
      </w:r>
      <w:r w:rsidRPr="00A77195">
        <w:rPr>
          <w:rFonts w:ascii="Cambria" w:hAnsi="Cambria"/>
          <w:sz w:val="22"/>
          <w:szCs w:val="22"/>
        </w:rPr>
        <w:t>prostredníctvom vzdialeného prístupu</w:t>
      </w:r>
      <w:r w:rsidR="003B5E62" w:rsidRPr="00A77195">
        <w:rPr>
          <w:rFonts w:ascii="Cambria" w:hAnsi="Cambria"/>
          <w:sz w:val="22"/>
          <w:szCs w:val="22"/>
        </w:rPr>
        <w:t xml:space="preserve"> zabezpečeného sieťového VPN spojenia</w:t>
      </w:r>
      <w:r w:rsidRPr="00A77195">
        <w:rPr>
          <w:rFonts w:ascii="Cambria" w:hAnsi="Cambria"/>
          <w:sz w:val="22"/>
          <w:szCs w:val="22"/>
        </w:rPr>
        <w:t>.</w:t>
      </w:r>
      <w:r w:rsidR="00631612" w:rsidRPr="00A77195">
        <w:rPr>
          <w:rFonts w:ascii="Cambria" w:hAnsi="Cambria"/>
          <w:sz w:val="22"/>
          <w:szCs w:val="22"/>
        </w:rPr>
        <w:t xml:space="preserve"> </w:t>
      </w:r>
      <w:r w:rsidRPr="00A77195">
        <w:rPr>
          <w:rFonts w:ascii="Cambria" w:hAnsi="Cambria"/>
          <w:sz w:val="22"/>
          <w:szCs w:val="22"/>
        </w:rPr>
        <w:t xml:space="preserve">Poskytovateľ </w:t>
      </w:r>
      <w:r w:rsidR="00CA0EF1" w:rsidRPr="00A77195">
        <w:rPr>
          <w:rFonts w:ascii="Cambria" w:hAnsi="Cambria"/>
          <w:sz w:val="22"/>
          <w:szCs w:val="22"/>
        </w:rPr>
        <w:t>sa</w:t>
      </w:r>
      <w:r w:rsidRPr="00A77195">
        <w:rPr>
          <w:rFonts w:ascii="Cambria" w:hAnsi="Cambria"/>
          <w:sz w:val="22"/>
          <w:szCs w:val="22"/>
        </w:rPr>
        <w:t xml:space="preserve"> </w:t>
      </w:r>
      <w:r w:rsidR="00CA0EF1" w:rsidRPr="00A77195">
        <w:rPr>
          <w:rFonts w:ascii="Cambria" w:hAnsi="Cambria"/>
          <w:sz w:val="22"/>
          <w:szCs w:val="22"/>
        </w:rPr>
        <w:t>zaväzuje</w:t>
      </w:r>
      <w:r w:rsidRPr="00A77195">
        <w:rPr>
          <w:rFonts w:ascii="Cambria" w:hAnsi="Cambria"/>
          <w:sz w:val="22"/>
          <w:szCs w:val="22"/>
        </w:rPr>
        <w:t xml:space="preserve"> </w:t>
      </w:r>
      <w:r w:rsidR="00080649" w:rsidRPr="00A77195">
        <w:rPr>
          <w:rFonts w:ascii="Cambria" w:hAnsi="Cambria"/>
          <w:sz w:val="22"/>
          <w:szCs w:val="22"/>
        </w:rPr>
        <w:t>dodržiavať</w:t>
      </w:r>
      <w:r w:rsidRPr="00A77195">
        <w:rPr>
          <w:rFonts w:ascii="Cambria" w:hAnsi="Cambria"/>
          <w:sz w:val="22"/>
          <w:szCs w:val="22"/>
        </w:rPr>
        <w:t xml:space="preserve"> všetky bezpečnostné, organizačné a technické opatrenia a ďalšie relevantné predpisy </w:t>
      </w:r>
      <w:r w:rsidR="00F756C3" w:rsidRPr="00A77195">
        <w:rPr>
          <w:rFonts w:ascii="Cambria" w:hAnsi="Cambria"/>
          <w:sz w:val="22"/>
          <w:szCs w:val="22"/>
        </w:rPr>
        <w:t>o</w:t>
      </w:r>
      <w:r w:rsidRPr="00A77195">
        <w:rPr>
          <w:rFonts w:ascii="Cambria" w:hAnsi="Cambria"/>
          <w:sz w:val="22"/>
          <w:szCs w:val="22"/>
        </w:rPr>
        <w:t xml:space="preserve">bjednávateľa spojené s prácou v priestoroch </w:t>
      </w:r>
      <w:r w:rsidR="00AD69E4" w:rsidRPr="00A77195">
        <w:rPr>
          <w:rFonts w:ascii="Cambria" w:hAnsi="Cambria"/>
          <w:sz w:val="22"/>
          <w:szCs w:val="22"/>
        </w:rPr>
        <w:t>o</w:t>
      </w:r>
      <w:r w:rsidRPr="00A77195">
        <w:rPr>
          <w:rFonts w:ascii="Cambria" w:hAnsi="Cambria"/>
          <w:sz w:val="22"/>
          <w:szCs w:val="22"/>
        </w:rPr>
        <w:t>bjednávateľa i</w:t>
      </w:r>
      <w:r w:rsidR="003B5E62" w:rsidRPr="00A77195">
        <w:rPr>
          <w:rFonts w:ascii="Cambria" w:hAnsi="Cambria"/>
          <w:sz w:val="22"/>
          <w:szCs w:val="22"/>
        </w:rPr>
        <w:t> </w:t>
      </w:r>
      <w:r w:rsidRPr="00A77195">
        <w:rPr>
          <w:rFonts w:ascii="Cambria" w:hAnsi="Cambria"/>
          <w:sz w:val="22"/>
          <w:szCs w:val="22"/>
        </w:rPr>
        <w:t>s</w:t>
      </w:r>
      <w:r w:rsidR="003B5E62" w:rsidRPr="00A77195">
        <w:rPr>
          <w:rFonts w:ascii="Cambria" w:hAnsi="Cambria"/>
          <w:sz w:val="22"/>
          <w:szCs w:val="22"/>
        </w:rPr>
        <w:t>o vzdialeným</w:t>
      </w:r>
      <w:r w:rsidR="00FB5FB5" w:rsidRPr="00A77195">
        <w:rPr>
          <w:rFonts w:ascii="Cambria" w:hAnsi="Cambria"/>
          <w:sz w:val="22"/>
          <w:szCs w:val="22"/>
        </w:rPr>
        <w:t xml:space="preserve"> </w:t>
      </w:r>
      <w:r w:rsidRPr="00A77195">
        <w:rPr>
          <w:rFonts w:ascii="Cambria" w:hAnsi="Cambria"/>
          <w:sz w:val="22"/>
          <w:szCs w:val="22"/>
        </w:rPr>
        <w:t xml:space="preserve">prístupom k informačným technológiám a sieti </w:t>
      </w:r>
      <w:r w:rsidR="00F361CB" w:rsidRPr="00A77195">
        <w:rPr>
          <w:rFonts w:ascii="Cambria" w:hAnsi="Cambria"/>
          <w:sz w:val="22"/>
          <w:szCs w:val="22"/>
        </w:rPr>
        <w:t>o</w:t>
      </w:r>
      <w:r w:rsidRPr="00A77195">
        <w:rPr>
          <w:rFonts w:ascii="Cambria" w:hAnsi="Cambria"/>
          <w:sz w:val="22"/>
          <w:szCs w:val="22"/>
        </w:rPr>
        <w:t>bjednávateľa</w:t>
      </w:r>
      <w:r w:rsidR="003B5E62" w:rsidRPr="00A77195">
        <w:rPr>
          <w:rFonts w:ascii="Cambria" w:hAnsi="Cambria"/>
          <w:sz w:val="22"/>
          <w:szCs w:val="22"/>
        </w:rPr>
        <w:t xml:space="preserve"> v zmysle </w:t>
      </w:r>
      <w:r w:rsidR="00FB5FB5" w:rsidRPr="00A77195">
        <w:rPr>
          <w:rFonts w:ascii="Cambria" w:hAnsi="Cambria"/>
          <w:sz w:val="22"/>
          <w:szCs w:val="22"/>
        </w:rPr>
        <w:t xml:space="preserve">článku V Prílohy č. 1: Všeobecné podmienky </w:t>
      </w:r>
      <w:r w:rsidR="005E73A4" w:rsidRPr="00A77195">
        <w:rPr>
          <w:rFonts w:ascii="Cambria" w:hAnsi="Cambria"/>
          <w:sz w:val="22"/>
          <w:szCs w:val="22"/>
        </w:rPr>
        <w:t>k Servisnej zmluve</w:t>
      </w:r>
      <w:r w:rsidR="00310C2A" w:rsidRPr="00A77195">
        <w:rPr>
          <w:rFonts w:ascii="Cambria" w:hAnsi="Cambria"/>
          <w:sz w:val="22"/>
          <w:szCs w:val="22"/>
        </w:rPr>
        <w:t xml:space="preserve"> ako aj v zmysle platných predpisov a štandardov objednávateľa, ktoré poskytovateľovi zabezpečí oprávnená osoba objednávateľa počas celej doby trvania podpory prevádzky </w:t>
      </w:r>
      <w:r w:rsidR="00816876" w:rsidRPr="00A77195">
        <w:rPr>
          <w:rFonts w:ascii="Cambria" w:hAnsi="Cambria"/>
          <w:sz w:val="22"/>
          <w:szCs w:val="22"/>
        </w:rPr>
        <w:t>dodaného informačného systému</w:t>
      </w:r>
      <w:bookmarkEnd w:id="4"/>
      <w:r w:rsidR="00816876" w:rsidRPr="00A77195">
        <w:rPr>
          <w:rFonts w:ascii="Cambria" w:hAnsi="Cambria"/>
          <w:sz w:val="22"/>
          <w:szCs w:val="22"/>
        </w:rPr>
        <w:t>.</w:t>
      </w:r>
    </w:p>
    <w:p w14:paraId="54C8EE20" w14:textId="310FC30C" w:rsidR="000A19BA" w:rsidRPr="00A77195" w:rsidRDefault="000A19BA" w:rsidP="000A19BA">
      <w:pPr>
        <w:pStyle w:val="Nadpis1"/>
        <w:rPr>
          <w:rFonts w:ascii="Cambria" w:hAnsi="Cambria"/>
          <w:sz w:val="22"/>
          <w:szCs w:val="22"/>
        </w:rPr>
      </w:pPr>
      <w:r w:rsidRPr="00A77195">
        <w:rPr>
          <w:rFonts w:ascii="Cambria" w:hAnsi="Cambria"/>
          <w:sz w:val="22"/>
          <w:szCs w:val="22"/>
        </w:rPr>
        <w:t>Článok I</w:t>
      </w:r>
      <w:r w:rsidR="005D0DD2" w:rsidRPr="00A77195">
        <w:rPr>
          <w:rFonts w:ascii="Cambria" w:hAnsi="Cambria"/>
          <w:sz w:val="22"/>
          <w:szCs w:val="22"/>
        </w:rPr>
        <w:t>V</w:t>
      </w:r>
    </w:p>
    <w:p w14:paraId="3B641EC3" w14:textId="77777777" w:rsidR="000A19BA" w:rsidRPr="00A77195" w:rsidRDefault="000A19BA" w:rsidP="000A19BA">
      <w:pPr>
        <w:pStyle w:val="Nadpis1"/>
        <w:rPr>
          <w:rFonts w:ascii="Cambria" w:hAnsi="Cambria"/>
          <w:sz w:val="22"/>
          <w:szCs w:val="22"/>
        </w:rPr>
      </w:pPr>
      <w:r w:rsidRPr="00A77195">
        <w:rPr>
          <w:rFonts w:ascii="Cambria" w:hAnsi="Cambria"/>
          <w:sz w:val="22"/>
          <w:szCs w:val="22"/>
        </w:rPr>
        <w:t>Ceny za poskytované Servisné služby a ich platobné podmienky</w:t>
      </w:r>
    </w:p>
    <w:p w14:paraId="0AFCF037" w14:textId="7B76AB62" w:rsidR="000A19BA" w:rsidRPr="00A77195" w:rsidRDefault="000A19BA" w:rsidP="00E25734">
      <w:pPr>
        <w:pStyle w:val="Zarkazkladnhotextu"/>
        <w:numPr>
          <w:ilvl w:val="0"/>
          <w:numId w:val="34"/>
        </w:numPr>
        <w:spacing w:before="120"/>
        <w:jc w:val="both"/>
        <w:rPr>
          <w:rFonts w:ascii="Cambria" w:hAnsi="Cambria"/>
          <w:color w:val="000000"/>
          <w:sz w:val="22"/>
          <w:szCs w:val="22"/>
        </w:rPr>
      </w:pPr>
      <w:r w:rsidRPr="00A77195">
        <w:rPr>
          <w:rFonts w:ascii="Cambria" w:hAnsi="Cambria"/>
          <w:color w:val="000000" w:themeColor="text1"/>
          <w:sz w:val="22"/>
          <w:szCs w:val="22"/>
        </w:rPr>
        <w:t xml:space="preserve">Ceny za poskytovanie Servisných služieb pre zabezpečenie prevádzky dodaného informačného systému podľa článku I bod </w:t>
      </w:r>
      <w:r w:rsidR="00E22DE6">
        <w:rPr>
          <w:rFonts w:ascii="Cambria" w:hAnsi="Cambria"/>
          <w:color w:val="000000" w:themeColor="text1"/>
          <w:sz w:val="22"/>
          <w:szCs w:val="22"/>
        </w:rPr>
        <w:t>2</w:t>
      </w:r>
      <w:r w:rsidRPr="00A77195">
        <w:rPr>
          <w:rFonts w:ascii="Cambria" w:hAnsi="Cambria"/>
          <w:color w:val="000000" w:themeColor="text1"/>
          <w:sz w:val="22"/>
          <w:szCs w:val="22"/>
        </w:rPr>
        <w:t xml:space="preserve"> (1.</w:t>
      </w:r>
      <w:r w:rsidR="009272FA">
        <w:rPr>
          <w:rFonts w:ascii="Cambria" w:hAnsi="Cambria"/>
          <w:color w:val="000000" w:themeColor="text1"/>
          <w:sz w:val="22"/>
          <w:szCs w:val="22"/>
        </w:rPr>
        <w:t>1</w:t>
      </w:r>
      <w:r w:rsidRPr="00A77195">
        <w:rPr>
          <w:rFonts w:ascii="Cambria" w:hAnsi="Cambria"/>
          <w:color w:val="000000" w:themeColor="text1"/>
          <w:sz w:val="22"/>
          <w:szCs w:val="22"/>
        </w:rPr>
        <w:t>.</w:t>
      </w:r>
      <w:r w:rsidR="00830AD6" w:rsidRPr="00A77195">
        <w:rPr>
          <w:rFonts w:ascii="Cambria" w:hAnsi="Cambria"/>
          <w:color w:val="000000" w:themeColor="text1"/>
          <w:sz w:val="22"/>
          <w:szCs w:val="22"/>
        </w:rPr>
        <w:t>1.</w:t>
      </w:r>
      <w:r w:rsidRPr="00A77195">
        <w:rPr>
          <w:rFonts w:ascii="Cambria" w:hAnsi="Cambria"/>
          <w:color w:val="000000" w:themeColor="text1"/>
          <w:sz w:val="22"/>
          <w:szCs w:val="22"/>
        </w:rPr>
        <w:t xml:space="preserve"> až 1.</w:t>
      </w:r>
      <w:r w:rsidR="009272FA">
        <w:rPr>
          <w:rFonts w:ascii="Cambria" w:hAnsi="Cambria"/>
          <w:color w:val="000000" w:themeColor="text1"/>
          <w:sz w:val="22"/>
          <w:szCs w:val="22"/>
        </w:rPr>
        <w:t>1.</w:t>
      </w:r>
      <w:r w:rsidR="00365F49">
        <w:rPr>
          <w:rFonts w:ascii="Cambria" w:hAnsi="Cambria"/>
          <w:color w:val="000000" w:themeColor="text1"/>
          <w:sz w:val="22"/>
          <w:szCs w:val="22"/>
        </w:rPr>
        <w:t>7</w:t>
      </w:r>
      <w:r w:rsidRPr="00A77195">
        <w:rPr>
          <w:rFonts w:ascii="Cambria" w:hAnsi="Cambria"/>
          <w:color w:val="000000" w:themeColor="text1"/>
          <w:sz w:val="22"/>
          <w:szCs w:val="22"/>
        </w:rPr>
        <w:t xml:space="preserve">.) tejto Servisnej zmluvy, ktoré objednávateľ a poskytovateľ dohodli v súlade so zákonom NR SR č. 18/1996 Z. z. o cenách v znení neskorších predpisov a vyhlášky Ministerstva financií SR č. 87/1996 Z. z. v znení neskorších predpisov, ktorou sa vykonáva zákon </w:t>
      </w:r>
      <w:r w:rsidR="00071342" w:rsidRPr="00A77195">
        <w:rPr>
          <w:rFonts w:ascii="Cambria" w:hAnsi="Cambria"/>
          <w:color w:val="000000" w:themeColor="text1"/>
          <w:sz w:val="22"/>
          <w:szCs w:val="22"/>
        </w:rPr>
        <w:t xml:space="preserve">NR SR </w:t>
      </w:r>
      <w:r w:rsidRPr="00A77195">
        <w:rPr>
          <w:rFonts w:ascii="Cambria" w:hAnsi="Cambria"/>
          <w:color w:val="000000" w:themeColor="text1"/>
          <w:sz w:val="22"/>
          <w:szCs w:val="22"/>
        </w:rPr>
        <w:t xml:space="preserve">č. 18/1996 Z. z. o cenách v znení neskorších predpisov sú uvedené v Prílohe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 Špecifikácia ceny tejto Servisnej zmluvy (ďalej len „Príloha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w:t>
      </w:r>
      <w:r w:rsidR="00F13EB4" w:rsidRPr="00A77195">
        <w:rPr>
          <w:rFonts w:ascii="Cambria" w:hAnsi="Cambria"/>
          <w:color w:val="000000" w:themeColor="text1"/>
          <w:sz w:val="22"/>
          <w:szCs w:val="22"/>
        </w:rPr>
        <w:t>3</w:t>
      </w:r>
      <w:r w:rsidRPr="00A77195">
        <w:rPr>
          <w:rFonts w:ascii="Cambria" w:hAnsi="Cambria"/>
          <w:color w:val="000000" w:themeColor="text1"/>
          <w:sz w:val="22"/>
          <w:szCs w:val="22"/>
        </w:rPr>
        <w:t xml:space="preserve"> tejto Servisnej zmluvy.</w:t>
      </w:r>
    </w:p>
    <w:p w14:paraId="24982B80" w14:textId="21CE419B"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 xml:space="preserve">Poskytovateľ je oprávnený fakturovať cenu za Paušálne služby tejto Servisnej zmluvy mesačne za každý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w:t>
      </w:r>
      <w:r w:rsidRPr="00A77195">
        <w:rPr>
          <w:rFonts w:ascii="Cambria" w:hAnsi="Cambria"/>
          <w:color w:val="000000" w:themeColor="text1"/>
          <w:sz w:val="22"/>
          <w:szCs w:val="22"/>
        </w:rPr>
        <w:lastRenderedPageBreak/>
        <w:t>do konca príslušného kalendárneho mesiaca</w:t>
      </w:r>
      <w:r w:rsidR="008D59A5">
        <w:rPr>
          <w:rFonts w:ascii="Cambria" w:hAnsi="Cambria"/>
          <w:color w:val="000000" w:themeColor="text1"/>
          <w:sz w:val="22"/>
          <w:szCs w:val="22"/>
        </w:rPr>
        <w:t xml:space="preserve"> a zároveň posledná faktúra za poskytované Paušálne služby za obdobie od začiatku príslušného kalendárneho mesiaca a dátumu ukončenia poskytovania Paušálnych služieb bude obsahovať pomernú časť ceny za Paušálne služby pripadajúce na počet kalendárnych dní za obdobie poskytovania Paušálnych služieb k poslednému dňu poskytovania Paušálnych služieb</w:t>
      </w:r>
      <w:r w:rsidRPr="00A77195">
        <w:rPr>
          <w:rFonts w:ascii="Cambria" w:hAnsi="Cambria"/>
          <w:color w:val="000000" w:themeColor="text1"/>
          <w:sz w:val="22"/>
          <w:szCs w:val="22"/>
        </w:rPr>
        <w:t>.</w:t>
      </w:r>
    </w:p>
    <w:p w14:paraId="7CC985D8" w14:textId="364BB161"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je oprávnený fakturovať cenu za Objednávkové služby tejto Servisnej zmluvy po poskytnutí príslušných Objednávkových služieb a potvrdení poskytnutia Objednávkových služieb akceptačným protokolom</w:t>
      </w:r>
      <w:r w:rsidR="00043733" w:rsidRPr="00A77195">
        <w:rPr>
          <w:rFonts w:ascii="Cambria" w:hAnsi="Cambria"/>
          <w:color w:val="000000" w:themeColor="text1"/>
          <w:sz w:val="22"/>
          <w:szCs w:val="22"/>
        </w:rPr>
        <w:t xml:space="preserve">. </w:t>
      </w:r>
      <w:r w:rsidRPr="00A77195">
        <w:rPr>
          <w:rFonts w:ascii="Cambria" w:hAnsi="Cambria"/>
          <w:color w:val="000000" w:themeColor="text1"/>
          <w:sz w:val="22"/>
          <w:szCs w:val="22"/>
        </w:rPr>
        <w:t>Poskytovateľ sa zaväzuje vystaviť príslušné faktúry za Objednávkové služby do 14 dní od ich riadneho poskytnutia a akceptácie v súlade s Prílohou č. 2 tejto Servisnej zmluvy.</w:t>
      </w:r>
    </w:p>
    <w:p w14:paraId="5A20A016" w14:textId="3FB77610"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začne s</w:t>
      </w:r>
      <w:r w:rsidR="00E80695">
        <w:rPr>
          <w:rFonts w:ascii="Cambria" w:hAnsi="Cambria"/>
          <w:color w:val="000000" w:themeColor="text1"/>
          <w:sz w:val="22"/>
          <w:szCs w:val="22"/>
        </w:rPr>
        <w:t> poskytovaním/</w:t>
      </w:r>
      <w:r w:rsidRPr="00A77195">
        <w:rPr>
          <w:rFonts w:ascii="Cambria" w:hAnsi="Cambria"/>
          <w:color w:val="000000" w:themeColor="text1"/>
          <w:sz w:val="22"/>
          <w:szCs w:val="22"/>
        </w:rPr>
        <w:t>realizáciou Objednávkových služieb až po doručení písomnej záväznej objednávky zo strany objednávateľa</w:t>
      </w:r>
      <w:r w:rsidR="00C84DCC" w:rsidRPr="00A77195">
        <w:rPr>
          <w:rFonts w:ascii="Cambria" w:hAnsi="Cambria"/>
          <w:color w:val="000000" w:themeColor="text1"/>
          <w:sz w:val="22"/>
          <w:szCs w:val="22"/>
        </w:rPr>
        <w:t>.</w:t>
      </w:r>
    </w:p>
    <w:p w14:paraId="30AA4622" w14:textId="1BA1789F"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Zmluvné strany sa dohodli a výslovne súhlasia s tým, že poskytovateľ bude zasielať len elektronické faktúry z e-mailovej adresy poskytovateľa &lt;</w:t>
      </w:r>
      <w:r w:rsidRPr="00A77195">
        <w:rPr>
          <w:rFonts w:ascii="Cambria" w:hAnsi="Cambria"/>
          <w:color w:val="00B0F0"/>
          <w:sz w:val="22"/>
          <w:szCs w:val="22"/>
        </w:rPr>
        <w:t>vyplní uchádzač</w:t>
      </w:r>
      <w:r w:rsidRPr="00A77195">
        <w:rPr>
          <w:rFonts w:ascii="Cambria" w:hAnsi="Cambria"/>
          <w:color w:val="000000" w:themeColor="text1"/>
          <w:sz w:val="22"/>
          <w:szCs w:val="22"/>
        </w:rPr>
        <w:t xml:space="preserve">&gt; na e-mailovú adresu objednávateľa </w:t>
      </w:r>
      <w:hyperlink r:id="rId8">
        <w:r w:rsidRPr="00A77195">
          <w:rPr>
            <w:rFonts w:ascii="Cambria" w:hAnsi="Cambria"/>
            <w:color w:val="000000" w:themeColor="text1"/>
            <w:sz w:val="22"/>
            <w:szCs w:val="22"/>
          </w:rPr>
          <w:t>faktury.ofr@nbs.sk</w:t>
        </w:r>
      </w:hyperlink>
      <w:r w:rsidRPr="00A77195">
        <w:rPr>
          <w:rFonts w:ascii="Cambria" w:hAnsi="Cambria"/>
          <w:color w:val="000000" w:themeColor="text1"/>
          <w:sz w:val="22"/>
          <w:szCs w:val="22"/>
        </w:rPr>
        <w:t xml:space="preserve"> vo formáte PDF. Zmluvné strany vyhlasujú, že majú výlučný prístup k uvedeným e-mailovým adresám. Zmluvné strany sú oprávnené zmeniť e-mailové adresy a to len písomne s uvedením novej e-mailovej adresy, pričom z dôvodu tejto zmeny nie je potrebné uzatvoriť dodatok k</w:t>
      </w:r>
      <w:r w:rsidR="002E2AD7">
        <w:rPr>
          <w:rFonts w:ascii="Cambria" w:hAnsi="Cambria"/>
          <w:color w:val="000000" w:themeColor="text1"/>
          <w:sz w:val="22"/>
          <w:szCs w:val="22"/>
        </w:rPr>
        <w:t> </w:t>
      </w:r>
      <w:r w:rsidRPr="00A77195">
        <w:rPr>
          <w:rFonts w:ascii="Cambria" w:hAnsi="Cambria"/>
          <w:color w:val="000000" w:themeColor="text1"/>
          <w:sz w:val="22"/>
          <w:szCs w:val="22"/>
        </w:rPr>
        <w:t>tejto</w:t>
      </w:r>
      <w:r w:rsidR="002E2AD7">
        <w:rPr>
          <w:rFonts w:ascii="Cambria" w:hAnsi="Cambria"/>
          <w:color w:val="000000" w:themeColor="text1"/>
          <w:sz w:val="22"/>
          <w:szCs w:val="22"/>
        </w:rPr>
        <w:t xml:space="preserve"> Servisnej</w:t>
      </w:r>
      <w:r w:rsidRPr="00A77195">
        <w:rPr>
          <w:rFonts w:ascii="Cambria" w:hAnsi="Cambria"/>
          <w:color w:val="000000" w:themeColor="text1"/>
          <w:sz w:val="22"/>
          <w:szCs w:val="22"/>
        </w:rPr>
        <w:t xml:space="preserve">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206E9EB"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Ceny sú uvedené bez DPH. &lt;</w:t>
      </w:r>
      <w:r w:rsidRPr="00A77195">
        <w:rPr>
          <w:rFonts w:ascii="Cambria" w:hAnsi="Cambria"/>
          <w:color w:val="00B0F0"/>
          <w:sz w:val="22"/>
          <w:szCs w:val="22"/>
        </w:rPr>
        <w:t>text nasledujúcej vety platí pre domáceho uchádzača, za</w:t>
      </w:r>
      <w:r w:rsidR="00B617B4">
        <w:rPr>
          <w:rFonts w:ascii="Cambria" w:hAnsi="Cambria"/>
          <w:color w:val="00B0F0"/>
          <w:sz w:val="22"/>
          <w:szCs w:val="22"/>
        </w:rPr>
        <w:t>hra</w:t>
      </w:r>
      <w:r w:rsidRPr="00A77195">
        <w:rPr>
          <w:rFonts w:ascii="Cambria" w:hAnsi="Cambria"/>
          <w:color w:val="00B0F0"/>
          <w:sz w:val="22"/>
          <w:szCs w:val="22"/>
        </w:rPr>
        <w:t>ničný uchádzač túto vetu odstráni</w:t>
      </w:r>
      <w:r w:rsidRPr="00A77195">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4C0D57C8"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Poskytovateľ,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A77195">
        <w:rPr>
          <w:rFonts w:ascii="Cambria" w:hAnsi="Cambria"/>
          <w:color w:val="00B0F0"/>
          <w:sz w:val="22"/>
          <w:szCs w:val="22"/>
        </w:rPr>
        <w:t>text tohto bodu platí len pre domáceho uchádzača, za</w:t>
      </w:r>
      <w:r w:rsidR="00B617B4">
        <w:rPr>
          <w:rFonts w:ascii="Cambria" w:hAnsi="Cambria"/>
          <w:color w:val="00B0F0"/>
          <w:sz w:val="22"/>
          <w:szCs w:val="22"/>
        </w:rPr>
        <w:t>hr</w:t>
      </w:r>
      <w:r w:rsidRPr="00A77195">
        <w:rPr>
          <w:rFonts w:ascii="Cambria" w:hAnsi="Cambria"/>
          <w:color w:val="00B0F0"/>
          <w:sz w:val="22"/>
          <w:szCs w:val="22"/>
        </w:rPr>
        <w:t>aničný uchádzač text tohto bodu odstráni</w:t>
      </w:r>
      <w:r w:rsidRPr="00A77195">
        <w:rPr>
          <w:rFonts w:ascii="Cambria" w:hAnsi="Cambria"/>
          <w:color w:val="000000" w:themeColor="text1"/>
          <w:sz w:val="22"/>
          <w:szCs w:val="22"/>
        </w:rPr>
        <w:t>&gt;</w:t>
      </w:r>
    </w:p>
    <w:p w14:paraId="15136212" w14:textId="09E69183" w:rsidR="000A19BA" w:rsidRPr="00A77195" w:rsidRDefault="000A19BA" w:rsidP="00E25734">
      <w:pPr>
        <w:pStyle w:val="Zarkazkladnhotextu"/>
        <w:numPr>
          <w:ilvl w:val="0"/>
          <w:numId w:val="34"/>
        </w:numPr>
        <w:spacing w:before="120"/>
        <w:jc w:val="both"/>
        <w:rPr>
          <w:rFonts w:ascii="Cambria" w:hAnsi="Cambria"/>
          <w:color w:val="000000" w:themeColor="text1"/>
          <w:sz w:val="22"/>
          <w:szCs w:val="22"/>
        </w:rPr>
      </w:pPr>
      <w:r w:rsidRPr="00A77195">
        <w:rPr>
          <w:rFonts w:ascii="Cambria" w:hAnsi="Cambria"/>
          <w:color w:val="000000" w:themeColor="text1"/>
          <w:sz w:val="22"/>
          <w:szCs w:val="22"/>
        </w:rPr>
        <w:t>&lt;</w:t>
      </w:r>
      <w:r w:rsidRPr="00A77195">
        <w:rPr>
          <w:rFonts w:ascii="Cambria" w:hAnsi="Cambria"/>
          <w:color w:val="00B0F0"/>
          <w:sz w:val="22"/>
          <w:szCs w:val="22"/>
        </w:rPr>
        <w:t>text tohto bodu platí pre za</w:t>
      </w:r>
      <w:r w:rsidR="00B617B4">
        <w:rPr>
          <w:rFonts w:ascii="Cambria" w:hAnsi="Cambria"/>
          <w:color w:val="00B0F0"/>
          <w:sz w:val="22"/>
          <w:szCs w:val="22"/>
        </w:rPr>
        <w:t>hr</w:t>
      </w:r>
      <w:r w:rsidRPr="00A77195">
        <w:rPr>
          <w:rFonts w:ascii="Cambria" w:hAnsi="Cambria"/>
          <w:color w:val="00B0F0"/>
          <w:sz w:val="22"/>
          <w:szCs w:val="22"/>
        </w:rPr>
        <w:t>aničného uchádzača, domáci uchádzač text odstráni</w:t>
      </w:r>
      <w:r w:rsidRPr="00A77195">
        <w:rPr>
          <w:rFonts w:ascii="Cambria" w:hAnsi="Cambria"/>
          <w:color w:val="000000" w:themeColor="text1"/>
          <w:sz w:val="22"/>
          <w:szCs w:val="22"/>
        </w:rPr>
        <w:t>&gt; Poskytovateľ najneskôr do doby vyhotovenia prvej faktúry predloží objednávateľovi  originál potvrdenia o mieste svojej daňovej rezidencie, alebo jeho úradne overenú fotokópiu. Počas trvania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53D91C08" w:rsidR="000A19BA" w:rsidRPr="00A77195" w:rsidRDefault="000A19BA" w:rsidP="00210F73">
      <w:pPr>
        <w:pStyle w:val="Zarkazkladnhotextu"/>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t>Faktúra je splatná do 30 dní odo dňa jej doručenia objednávateľovi bezhotovostným prevodom na účet poskytovateľa. Za deň splnenia peňažného záväzku sa považuje deň odpísania dlžnej</w:t>
      </w:r>
      <w:r w:rsidR="00210F73" w:rsidRPr="00A77195">
        <w:rPr>
          <w:rFonts w:ascii="Cambria" w:hAnsi="Cambria"/>
          <w:color w:val="000000" w:themeColor="text1"/>
          <w:sz w:val="22"/>
          <w:szCs w:val="22"/>
        </w:rPr>
        <w:t xml:space="preserve"> </w:t>
      </w:r>
      <w:r w:rsidRPr="00A77195">
        <w:rPr>
          <w:rFonts w:ascii="Cambria" w:hAnsi="Cambria"/>
          <w:color w:val="000000" w:themeColor="text1"/>
          <w:sz w:val="22"/>
          <w:szCs w:val="22"/>
        </w:rPr>
        <w:t>sumy z účtu objednávateľa v prospech poskytovateľa.</w:t>
      </w:r>
    </w:p>
    <w:p w14:paraId="352CEAAA" w14:textId="70E6AA71" w:rsidR="000A19BA" w:rsidRDefault="000A19BA" w:rsidP="00480B82">
      <w:pPr>
        <w:pStyle w:val="Zarkazkladnhotextu"/>
        <w:numPr>
          <w:ilvl w:val="0"/>
          <w:numId w:val="34"/>
        </w:numPr>
        <w:spacing w:before="120"/>
        <w:ind w:left="426" w:hanging="426"/>
        <w:jc w:val="both"/>
        <w:rPr>
          <w:rFonts w:ascii="Cambria" w:hAnsi="Cambria"/>
          <w:color w:val="000000" w:themeColor="text1"/>
          <w:sz w:val="22"/>
          <w:szCs w:val="22"/>
        </w:rPr>
      </w:pPr>
      <w:r w:rsidRPr="00A77195">
        <w:rPr>
          <w:rFonts w:ascii="Cambria" w:hAnsi="Cambria"/>
          <w:color w:val="000000" w:themeColor="text1"/>
          <w:sz w:val="22"/>
          <w:szCs w:val="22"/>
        </w:rPr>
        <w:t>Poskytovateľ ďalej nie je oprávnený postúpiť a ani založiť akékoľvek svoje pohľadávky voči</w:t>
      </w:r>
      <w:r w:rsidR="00881B87" w:rsidRPr="00A77195">
        <w:rPr>
          <w:rFonts w:ascii="Cambria" w:hAnsi="Cambria"/>
          <w:color w:val="000000" w:themeColor="text1"/>
          <w:sz w:val="22"/>
          <w:szCs w:val="22"/>
        </w:rPr>
        <w:t xml:space="preserve"> </w:t>
      </w:r>
      <w:r w:rsidRPr="00A77195">
        <w:rPr>
          <w:rFonts w:ascii="Cambria" w:hAnsi="Cambria"/>
          <w:color w:val="000000" w:themeColor="text1"/>
          <w:sz w:val="22"/>
          <w:szCs w:val="22"/>
        </w:rPr>
        <w:t xml:space="preserve">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w:t>
      </w:r>
      <w:r w:rsidRPr="00A77195">
        <w:rPr>
          <w:rFonts w:ascii="Cambria" w:hAnsi="Cambria"/>
          <w:color w:val="000000" w:themeColor="text1"/>
          <w:sz w:val="22"/>
          <w:szCs w:val="22"/>
        </w:rPr>
        <w:lastRenderedPageBreak/>
        <w:t>objednávateľovi vzniknutú z akéhokoľvek dôvodu proti pohľadávke objednávateľa voči poskytovateľovi vzniknutej na základe alebo v súvislosti s touto Servisnou zmluvou bez predchádzajúceho písomného súhlasu objednávateľa.</w:t>
      </w:r>
    </w:p>
    <w:p w14:paraId="70B72D1F" w14:textId="04190B66" w:rsidR="00A7643B" w:rsidRDefault="00D12399" w:rsidP="00480B82">
      <w:pPr>
        <w:pStyle w:val="Zarkazkladnhotextu"/>
        <w:numPr>
          <w:ilvl w:val="0"/>
          <w:numId w:val="34"/>
        </w:numPr>
        <w:spacing w:before="120"/>
        <w:ind w:left="426" w:hanging="426"/>
        <w:jc w:val="both"/>
        <w:rPr>
          <w:rFonts w:ascii="Cambria" w:hAnsi="Cambria"/>
          <w:color w:val="000000" w:themeColor="text1"/>
          <w:sz w:val="22"/>
          <w:szCs w:val="22"/>
        </w:rPr>
      </w:pPr>
      <w:r>
        <w:rPr>
          <w:rFonts w:ascii="Cambria" w:hAnsi="Cambria"/>
          <w:color w:val="000000" w:themeColor="text1"/>
          <w:sz w:val="22"/>
          <w:szCs w:val="22"/>
        </w:rPr>
        <w:t xml:space="preserve">Ceny položiek </w:t>
      </w:r>
      <w:r w:rsidR="00BE5E48">
        <w:rPr>
          <w:rFonts w:ascii="Cambria" w:hAnsi="Cambria"/>
          <w:color w:val="000000" w:themeColor="text1"/>
          <w:sz w:val="22"/>
          <w:szCs w:val="22"/>
        </w:rPr>
        <w:t xml:space="preserve">uvedené v Tabuľke </w:t>
      </w:r>
      <w:r w:rsidR="00D232E2">
        <w:rPr>
          <w:rFonts w:ascii="Cambria" w:hAnsi="Cambria"/>
          <w:color w:val="000000" w:themeColor="text1"/>
          <w:sz w:val="22"/>
          <w:szCs w:val="22"/>
        </w:rPr>
        <w:t xml:space="preserve">1, </w:t>
      </w:r>
      <w:r w:rsidR="001C273B">
        <w:rPr>
          <w:rFonts w:ascii="Cambria" w:hAnsi="Cambria"/>
          <w:color w:val="000000" w:themeColor="text1"/>
          <w:sz w:val="22"/>
          <w:szCs w:val="22"/>
        </w:rPr>
        <w:t>Tabuľke 2 a Tabuľke 3</w:t>
      </w:r>
      <w:r w:rsidR="000B540D">
        <w:rPr>
          <w:rFonts w:ascii="Cambria" w:hAnsi="Cambria"/>
          <w:color w:val="000000" w:themeColor="text1"/>
          <w:sz w:val="22"/>
          <w:szCs w:val="22"/>
        </w:rPr>
        <w:t xml:space="preserve"> Prílohy č. 3 Servisnej zmluvy</w:t>
      </w:r>
    </w:p>
    <w:tbl>
      <w:tblPr>
        <w:tblStyle w:val="Mriekatabuky"/>
        <w:tblW w:w="0" w:type="auto"/>
        <w:tblInd w:w="426" w:type="dxa"/>
        <w:tblLook w:val="04A0" w:firstRow="1" w:lastRow="0" w:firstColumn="1" w:lastColumn="0" w:noHBand="0" w:noVBand="1"/>
      </w:tblPr>
      <w:tblGrid>
        <w:gridCol w:w="1129"/>
        <w:gridCol w:w="3260"/>
        <w:gridCol w:w="4813"/>
      </w:tblGrid>
      <w:tr w:rsidR="00D2085B" w14:paraId="12FA9B5C" w14:textId="77777777" w:rsidTr="006A6212">
        <w:tc>
          <w:tcPr>
            <w:tcW w:w="1129" w:type="dxa"/>
            <w:shd w:val="clear" w:color="auto" w:fill="D9E2F3" w:themeFill="accent1" w:themeFillTint="33"/>
          </w:tcPr>
          <w:p w14:paraId="330A9836" w14:textId="3B7DBB1B" w:rsidR="00F52BF8" w:rsidRPr="0095774B" w:rsidRDefault="002D5F32" w:rsidP="002D5F32">
            <w:pPr>
              <w:pStyle w:val="Zarkazkladnhotextu"/>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Položka</w:t>
            </w:r>
          </w:p>
        </w:tc>
        <w:tc>
          <w:tcPr>
            <w:tcW w:w="3260" w:type="dxa"/>
            <w:shd w:val="clear" w:color="auto" w:fill="D9E2F3" w:themeFill="accent1" w:themeFillTint="33"/>
          </w:tcPr>
          <w:p w14:paraId="387E1E11" w14:textId="00C218E1" w:rsidR="00F52BF8" w:rsidRPr="0095774B" w:rsidRDefault="002D5F32" w:rsidP="002D5F32">
            <w:pPr>
              <w:pStyle w:val="Zarkazkladnhotextu"/>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Popis služby</w:t>
            </w:r>
          </w:p>
        </w:tc>
        <w:tc>
          <w:tcPr>
            <w:tcW w:w="4813" w:type="dxa"/>
            <w:shd w:val="clear" w:color="auto" w:fill="D9E2F3" w:themeFill="accent1" w:themeFillTint="33"/>
          </w:tcPr>
          <w:p w14:paraId="595452D5" w14:textId="59DBCB46" w:rsidR="00F52BF8" w:rsidRPr="0095774B" w:rsidRDefault="002D5F32" w:rsidP="002D5F32">
            <w:pPr>
              <w:pStyle w:val="Zarkazkladnhotextu"/>
              <w:ind w:left="0" w:firstLine="0"/>
              <w:jc w:val="both"/>
              <w:rPr>
                <w:rFonts w:ascii="Cambria" w:hAnsi="Cambria"/>
                <w:b/>
                <w:bCs/>
                <w:color w:val="000000" w:themeColor="text1"/>
                <w:sz w:val="18"/>
                <w:szCs w:val="18"/>
              </w:rPr>
            </w:pPr>
            <w:r w:rsidRPr="0095774B">
              <w:rPr>
                <w:rFonts w:ascii="Cambria" w:hAnsi="Cambria"/>
                <w:b/>
                <w:bCs/>
                <w:color w:val="000000" w:themeColor="text1"/>
                <w:sz w:val="18"/>
                <w:szCs w:val="18"/>
              </w:rPr>
              <w:t>Čo podlieha inflácii</w:t>
            </w:r>
          </w:p>
        </w:tc>
      </w:tr>
      <w:tr w:rsidR="00F4196A" w14:paraId="634B0D58" w14:textId="77777777" w:rsidTr="006A6212">
        <w:tc>
          <w:tcPr>
            <w:tcW w:w="1129" w:type="dxa"/>
          </w:tcPr>
          <w:p w14:paraId="3326D411" w14:textId="51249EBB" w:rsidR="00F52BF8" w:rsidRPr="003E3A51" w:rsidRDefault="00D2085B"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SC 1</w:t>
            </w:r>
          </w:p>
        </w:tc>
        <w:tc>
          <w:tcPr>
            <w:tcW w:w="3260" w:type="dxa"/>
          </w:tcPr>
          <w:p w14:paraId="73A25A21" w14:textId="304D4088" w:rsidR="00F52BF8" w:rsidRPr="003E3A51" w:rsidRDefault="00365061"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Podpora</w:t>
            </w:r>
          </w:p>
        </w:tc>
        <w:tc>
          <w:tcPr>
            <w:tcW w:w="4813" w:type="dxa"/>
          </w:tcPr>
          <w:p w14:paraId="3668888B" w14:textId="374C0117" w:rsidR="00F52BF8" w:rsidRPr="003E3A51" w:rsidRDefault="000012D4" w:rsidP="00D2085B">
            <w:pPr>
              <w:pStyle w:val="Zarkazkladnhotextu"/>
              <w:ind w:left="0" w:firstLine="0"/>
              <w:jc w:val="both"/>
              <w:rPr>
                <w:rFonts w:ascii="Cambria" w:hAnsi="Cambria"/>
                <w:sz w:val="16"/>
                <w:szCs w:val="16"/>
              </w:rPr>
            </w:pPr>
            <w:r>
              <w:rPr>
                <w:rFonts w:ascii="Cambria" w:hAnsi="Cambria"/>
                <w:sz w:val="16"/>
                <w:szCs w:val="16"/>
              </w:rPr>
              <w:t>Cena m</w:t>
            </w:r>
            <w:r w:rsidR="00B04733" w:rsidRPr="003E3A51">
              <w:rPr>
                <w:rFonts w:ascii="Cambria" w:hAnsi="Cambria"/>
                <w:sz w:val="16"/>
                <w:szCs w:val="16"/>
              </w:rPr>
              <w:t>esačn</w:t>
            </w:r>
            <w:r>
              <w:rPr>
                <w:rFonts w:ascii="Cambria" w:hAnsi="Cambria"/>
                <w:sz w:val="16"/>
                <w:szCs w:val="16"/>
              </w:rPr>
              <w:t>ého</w:t>
            </w:r>
            <w:r w:rsidR="00B04733" w:rsidRPr="003E3A51">
              <w:rPr>
                <w:rFonts w:ascii="Cambria" w:hAnsi="Cambria"/>
                <w:sz w:val="16"/>
                <w:szCs w:val="16"/>
              </w:rPr>
              <w:t xml:space="preserve"> paušáln</w:t>
            </w:r>
            <w:r>
              <w:rPr>
                <w:rFonts w:ascii="Cambria" w:hAnsi="Cambria"/>
                <w:sz w:val="16"/>
                <w:szCs w:val="16"/>
              </w:rPr>
              <w:t>eho</w:t>
            </w:r>
            <w:r w:rsidR="00B04733" w:rsidRPr="003E3A51">
              <w:rPr>
                <w:rFonts w:ascii="Cambria" w:hAnsi="Cambria"/>
                <w:sz w:val="16"/>
                <w:szCs w:val="16"/>
              </w:rPr>
              <w:t xml:space="preserve"> poplatk</w:t>
            </w:r>
            <w:r>
              <w:rPr>
                <w:rFonts w:ascii="Cambria" w:hAnsi="Cambria"/>
                <w:sz w:val="16"/>
                <w:szCs w:val="16"/>
              </w:rPr>
              <w:t>u</w:t>
            </w:r>
            <w:r w:rsidR="00B04733" w:rsidRPr="003E3A51">
              <w:rPr>
                <w:rFonts w:ascii="Cambria" w:hAnsi="Cambria"/>
                <w:sz w:val="16"/>
                <w:szCs w:val="16"/>
              </w:rPr>
              <w:t xml:space="preserve"> za službu Podpora</w:t>
            </w:r>
            <w:r w:rsidR="00677F41" w:rsidRPr="003E3A51">
              <w:rPr>
                <w:rFonts w:ascii="Cambria" w:hAnsi="Cambria"/>
                <w:sz w:val="16"/>
                <w:szCs w:val="16"/>
              </w:rPr>
              <w:t xml:space="preserve"> v eurách bez DPH za mesiac</w:t>
            </w:r>
          </w:p>
        </w:tc>
      </w:tr>
      <w:tr w:rsidR="00F4196A" w14:paraId="50F930A1" w14:textId="77777777" w:rsidTr="006A6212">
        <w:tc>
          <w:tcPr>
            <w:tcW w:w="1129" w:type="dxa"/>
          </w:tcPr>
          <w:p w14:paraId="514BC26F" w14:textId="6FA71D7D" w:rsidR="00F52BF8" w:rsidRPr="003E3A51" w:rsidRDefault="00D2085B"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SC 2</w:t>
            </w:r>
          </w:p>
        </w:tc>
        <w:tc>
          <w:tcPr>
            <w:tcW w:w="3260" w:type="dxa"/>
          </w:tcPr>
          <w:p w14:paraId="626EF184" w14:textId="398DF7F0" w:rsidR="00F52BF8" w:rsidRPr="003E3A51" w:rsidRDefault="00365061" w:rsidP="00D2085B">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Údržba</w:t>
            </w:r>
          </w:p>
        </w:tc>
        <w:tc>
          <w:tcPr>
            <w:tcW w:w="4813" w:type="dxa"/>
          </w:tcPr>
          <w:p w14:paraId="553442F2" w14:textId="7CC70810" w:rsidR="00F52BF8" w:rsidRPr="003E3A51" w:rsidRDefault="000012D4" w:rsidP="00D2085B">
            <w:pPr>
              <w:pStyle w:val="Zarkazkladnhotextu"/>
              <w:ind w:left="0" w:firstLine="0"/>
              <w:jc w:val="both"/>
              <w:rPr>
                <w:rFonts w:ascii="Cambria" w:hAnsi="Cambria"/>
                <w:sz w:val="16"/>
                <w:szCs w:val="16"/>
              </w:rPr>
            </w:pPr>
            <w:r>
              <w:rPr>
                <w:rFonts w:ascii="Cambria" w:hAnsi="Cambria"/>
                <w:sz w:val="16"/>
                <w:szCs w:val="16"/>
              </w:rPr>
              <w:t>Cena m</w:t>
            </w:r>
            <w:r w:rsidR="00EA3931" w:rsidRPr="003E3A51">
              <w:rPr>
                <w:rFonts w:ascii="Cambria" w:hAnsi="Cambria"/>
                <w:sz w:val="16"/>
                <w:szCs w:val="16"/>
              </w:rPr>
              <w:t>esačn</w:t>
            </w:r>
            <w:r w:rsidR="003F2F5E">
              <w:rPr>
                <w:rFonts w:ascii="Cambria" w:hAnsi="Cambria"/>
                <w:sz w:val="16"/>
                <w:szCs w:val="16"/>
              </w:rPr>
              <w:t>ého</w:t>
            </w:r>
            <w:r w:rsidR="00EA3931" w:rsidRPr="003E3A51">
              <w:rPr>
                <w:rFonts w:ascii="Cambria" w:hAnsi="Cambria"/>
                <w:sz w:val="16"/>
                <w:szCs w:val="16"/>
              </w:rPr>
              <w:t xml:space="preserve"> paušáln</w:t>
            </w:r>
            <w:r>
              <w:rPr>
                <w:rFonts w:ascii="Cambria" w:hAnsi="Cambria"/>
                <w:sz w:val="16"/>
                <w:szCs w:val="16"/>
              </w:rPr>
              <w:t>eho</w:t>
            </w:r>
            <w:r w:rsidR="00EA3931" w:rsidRPr="003E3A51">
              <w:rPr>
                <w:rFonts w:ascii="Cambria" w:hAnsi="Cambria"/>
                <w:sz w:val="16"/>
                <w:szCs w:val="16"/>
              </w:rPr>
              <w:t xml:space="preserve"> poplatk</w:t>
            </w:r>
            <w:r>
              <w:rPr>
                <w:rFonts w:ascii="Cambria" w:hAnsi="Cambria"/>
                <w:sz w:val="16"/>
                <w:szCs w:val="16"/>
              </w:rPr>
              <w:t>u</w:t>
            </w:r>
            <w:r w:rsidR="00EA3931" w:rsidRPr="003E3A51">
              <w:rPr>
                <w:rFonts w:ascii="Cambria" w:hAnsi="Cambria"/>
                <w:sz w:val="16"/>
                <w:szCs w:val="16"/>
              </w:rPr>
              <w:t xml:space="preserve"> za službu Údržba</w:t>
            </w:r>
            <w:r w:rsidR="00677F41" w:rsidRPr="003E3A51">
              <w:rPr>
                <w:rFonts w:ascii="Cambria" w:hAnsi="Cambria"/>
                <w:sz w:val="16"/>
                <w:szCs w:val="16"/>
              </w:rPr>
              <w:t xml:space="preserve"> v eurách bez DPH za mesiac</w:t>
            </w:r>
          </w:p>
        </w:tc>
      </w:tr>
      <w:tr w:rsidR="007E05CF" w14:paraId="12133814" w14:textId="77777777" w:rsidTr="006A6212">
        <w:tc>
          <w:tcPr>
            <w:tcW w:w="1129" w:type="dxa"/>
          </w:tcPr>
          <w:p w14:paraId="5127AEB6" w14:textId="77D319A7" w:rsidR="007E05CF" w:rsidRPr="003E3A51" w:rsidRDefault="00383304" w:rsidP="007E05CF">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OS 1</w:t>
            </w:r>
          </w:p>
        </w:tc>
        <w:tc>
          <w:tcPr>
            <w:tcW w:w="3260" w:type="dxa"/>
          </w:tcPr>
          <w:p w14:paraId="7A664A6A" w14:textId="50846B1B" w:rsidR="007E05CF" w:rsidRPr="003E3A51" w:rsidRDefault="007E05CF" w:rsidP="007E05CF">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w:t>
            </w:r>
          </w:p>
        </w:tc>
        <w:tc>
          <w:tcPr>
            <w:tcW w:w="4813" w:type="dxa"/>
          </w:tcPr>
          <w:p w14:paraId="4141BD98" w14:textId="0A0D2E3D" w:rsidR="007E05CF" w:rsidRPr="003E3A51" w:rsidRDefault="007E05CF" w:rsidP="007E05CF">
            <w:pPr>
              <w:pStyle w:val="Zarkazkladnhotextu"/>
              <w:ind w:left="0" w:firstLine="0"/>
              <w:jc w:val="both"/>
              <w:rPr>
                <w:rFonts w:ascii="Cambria" w:hAnsi="Cambria"/>
                <w:color w:val="000000" w:themeColor="text1"/>
                <w:sz w:val="16"/>
                <w:szCs w:val="16"/>
              </w:rPr>
            </w:pPr>
            <w:r w:rsidRPr="003E3A51">
              <w:rPr>
                <w:rFonts w:ascii="Cambria" w:hAnsi="Cambria"/>
                <w:sz w:val="16"/>
                <w:szCs w:val="16"/>
              </w:rPr>
              <w:t>Cena osobodňa v eurách bez DPH</w:t>
            </w:r>
          </w:p>
        </w:tc>
      </w:tr>
      <w:tr w:rsidR="00A9738D" w14:paraId="52863706" w14:textId="77777777" w:rsidTr="006A6212">
        <w:tc>
          <w:tcPr>
            <w:tcW w:w="1129" w:type="dxa"/>
          </w:tcPr>
          <w:p w14:paraId="72662898" w14:textId="49D4ABBA" w:rsidR="00A9738D" w:rsidRPr="003E3A51" w:rsidRDefault="00383304" w:rsidP="00A9738D">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OS 2</w:t>
            </w:r>
          </w:p>
        </w:tc>
        <w:tc>
          <w:tcPr>
            <w:tcW w:w="3260" w:type="dxa"/>
          </w:tcPr>
          <w:p w14:paraId="543051BE" w14:textId="4AAB90CA"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Školenia</w:t>
            </w:r>
          </w:p>
        </w:tc>
        <w:tc>
          <w:tcPr>
            <w:tcW w:w="4813" w:type="dxa"/>
          </w:tcPr>
          <w:p w14:paraId="5CBCD00C" w14:textId="3E391CB7" w:rsidR="00A9738D" w:rsidRPr="003E3A51" w:rsidRDefault="00A9738D" w:rsidP="00A9738D">
            <w:pPr>
              <w:pStyle w:val="Zarkazkladnhotextu"/>
              <w:ind w:left="0" w:firstLine="0"/>
              <w:jc w:val="both"/>
              <w:rPr>
                <w:rFonts w:ascii="Cambria" w:hAnsi="Cambria" w:cs="Arial"/>
                <w:color w:val="000000"/>
                <w:sz w:val="16"/>
                <w:szCs w:val="16"/>
                <w:lang w:eastAsia="sk-SK"/>
              </w:rPr>
            </w:pPr>
            <w:r w:rsidRPr="003E3A51">
              <w:rPr>
                <w:rFonts w:ascii="Cambria" w:hAnsi="Cambria"/>
                <w:sz w:val="16"/>
                <w:szCs w:val="16"/>
              </w:rPr>
              <w:t>Cena osobodňa v eurách bez DPH</w:t>
            </w:r>
          </w:p>
        </w:tc>
      </w:tr>
      <w:tr w:rsidR="00A9738D" w14:paraId="4BC89061" w14:textId="77777777" w:rsidTr="006A6212">
        <w:tc>
          <w:tcPr>
            <w:tcW w:w="1129" w:type="dxa"/>
          </w:tcPr>
          <w:p w14:paraId="08EDCF59" w14:textId="1A75A641" w:rsidR="00A9738D" w:rsidRPr="003E3A51" w:rsidRDefault="00383304" w:rsidP="00A9738D">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OS 3</w:t>
            </w:r>
          </w:p>
        </w:tc>
        <w:tc>
          <w:tcPr>
            <w:tcW w:w="3260" w:type="dxa"/>
          </w:tcPr>
          <w:p w14:paraId="26384EA5" w14:textId="33A4EE0E"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Implementácia</w:t>
            </w:r>
          </w:p>
        </w:tc>
        <w:tc>
          <w:tcPr>
            <w:tcW w:w="4813" w:type="dxa"/>
          </w:tcPr>
          <w:p w14:paraId="592DC417" w14:textId="761CC8C4"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sz w:val="16"/>
                <w:szCs w:val="16"/>
              </w:rPr>
              <w:t>Cena osobodňa v eurách bez DPH</w:t>
            </w:r>
          </w:p>
        </w:tc>
      </w:tr>
      <w:tr w:rsidR="00DA41A8" w14:paraId="573F4680" w14:textId="77777777" w:rsidTr="006A6212">
        <w:tc>
          <w:tcPr>
            <w:tcW w:w="1129" w:type="dxa"/>
          </w:tcPr>
          <w:p w14:paraId="61D1BEF0" w14:textId="47CCE2B2" w:rsidR="00DA41A8" w:rsidRDefault="00DA41A8" w:rsidP="00A9738D">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OS 4</w:t>
            </w:r>
          </w:p>
        </w:tc>
        <w:tc>
          <w:tcPr>
            <w:tcW w:w="3260" w:type="dxa"/>
          </w:tcPr>
          <w:p w14:paraId="4696E603" w14:textId="14C31217" w:rsidR="00DA41A8" w:rsidRPr="003E3A51" w:rsidRDefault="00DA41A8" w:rsidP="00A9738D">
            <w:pPr>
              <w:pStyle w:val="Zarkazkladnhotextu"/>
              <w:ind w:left="0" w:firstLine="0"/>
              <w:jc w:val="both"/>
              <w:rPr>
                <w:rFonts w:ascii="Cambria" w:hAnsi="Cambria"/>
                <w:color w:val="000000" w:themeColor="text1"/>
                <w:sz w:val="16"/>
                <w:szCs w:val="16"/>
              </w:rPr>
            </w:pPr>
            <w:r>
              <w:rPr>
                <w:rFonts w:ascii="Cambria" w:hAnsi="Cambria"/>
                <w:color w:val="000000" w:themeColor="text1"/>
                <w:sz w:val="16"/>
                <w:szCs w:val="16"/>
              </w:rPr>
              <w:t>Služba Pohotovosť</w:t>
            </w:r>
          </w:p>
        </w:tc>
        <w:tc>
          <w:tcPr>
            <w:tcW w:w="4813" w:type="dxa"/>
          </w:tcPr>
          <w:p w14:paraId="2602DF5A" w14:textId="4D66240F" w:rsidR="00DA41A8" w:rsidRPr="003E3A51" w:rsidRDefault="00DA41A8" w:rsidP="00A9738D">
            <w:pPr>
              <w:pStyle w:val="Zarkazkladnhotextu"/>
              <w:ind w:left="0" w:firstLine="0"/>
              <w:jc w:val="both"/>
              <w:rPr>
                <w:rFonts w:ascii="Cambria" w:hAnsi="Cambria"/>
                <w:sz w:val="16"/>
                <w:szCs w:val="16"/>
              </w:rPr>
            </w:pPr>
            <w:r>
              <w:rPr>
                <w:rFonts w:ascii="Cambria" w:hAnsi="Cambria"/>
                <w:sz w:val="16"/>
                <w:szCs w:val="16"/>
              </w:rPr>
              <w:t>Cena jedného víkendu (48 h) služby Pohotovosť</w:t>
            </w:r>
          </w:p>
        </w:tc>
      </w:tr>
      <w:tr w:rsidR="00206476" w14:paraId="314F637F" w14:textId="77777777" w:rsidTr="006A6212">
        <w:tc>
          <w:tcPr>
            <w:tcW w:w="1129" w:type="dxa"/>
          </w:tcPr>
          <w:p w14:paraId="73EF6C61" w14:textId="7CC5E833"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DS 1</w:t>
            </w:r>
          </w:p>
        </w:tc>
        <w:tc>
          <w:tcPr>
            <w:tcW w:w="3260" w:type="dxa"/>
          </w:tcPr>
          <w:p w14:paraId="431DAB4A" w14:textId="0C1FFA29"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Exit služba</w:t>
            </w:r>
          </w:p>
        </w:tc>
        <w:tc>
          <w:tcPr>
            <w:tcW w:w="4813" w:type="dxa"/>
          </w:tcPr>
          <w:p w14:paraId="64411F01" w14:textId="120300AD"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sz w:val="16"/>
                <w:szCs w:val="16"/>
              </w:rPr>
              <w:t>Cena osobodňa v eurách bez DPH</w:t>
            </w:r>
          </w:p>
        </w:tc>
      </w:tr>
      <w:tr w:rsidR="00A9738D" w14:paraId="4EE03D1C" w14:textId="77777777" w:rsidTr="006A6212">
        <w:tc>
          <w:tcPr>
            <w:tcW w:w="1129" w:type="dxa"/>
          </w:tcPr>
          <w:p w14:paraId="13E54387" w14:textId="5E26CE5A"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DS 2</w:t>
            </w:r>
          </w:p>
        </w:tc>
        <w:tc>
          <w:tcPr>
            <w:tcW w:w="3260" w:type="dxa"/>
          </w:tcPr>
          <w:p w14:paraId="5D5C5E52" w14:textId="6B2B767B" w:rsidR="00A9738D" w:rsidRPr="003E3A51" w:rsidRDefault="00A9738D" w:rsidP="00A9738D">
            <w:pPr>
              <w:pStyle w:val="Zarkazkladnhotextu"/>
              <w:ind w:left="0" w:firstLine="0"/>
              <w:jc w:val="both"/>
              <w:rPr>
                <w:rFonts w:ascii="Cambria" w:hAnsi="Cambria"/>
                <w:color w:val="000000" w:themeColor="text1"/>
                <w:sz w:val="16"/>
                <w:szCs w:val="16"/>
              </w:rPr>
            </w:pPr>
            <w:r w:rsidRPr="003E3A51">
              <w:rPr>
                <w:rFonts w:ascii="Cambria" w:hAnsi="Cambria"/>
                <w:color w:val="000000" w:themeColor="text1"/>
                <w:sz w:val="16"/>
                <w:szCs w:val="16"/>
              </w:rPr>
              <w:t>Konzultácie pre nového poskytovateľa</w:t>
            </w:r>
          </w:p>
        </w:tc>
        <w:tc>
          <w:tcPr>
            <w:tcW w:w="4813" w:type="dxa"/>
          </w:tcPr>
          <w:p w14:paraId="3B9B462F" w14:textId="10C0705E" w:rsidR="00A9738D" w:rsidRPr="003E3A51" w:rsidRDefault="00A9738D" w:rsidP="00A9738D">
            <w:pPr>
              <w:pStyle w:val="Zarkazkladnhotextu"/>
              <w:ind w:left="0" w:firstLine="0"/>
              <w:jc w:val="both"/>
              <w:rPr>
                <w:rFonts w:ascii="Cambria" w:hAnsi="Cambria" w:cs="Arial"/>
                <w:sz w:val="16"/>
                <w:szCs w:val="16"/>
              </w:rPr>
            </w:pPr>
            <w:r w:rsidRPr="003E3A51">
              <w:rPr>
                <w:rFonts w:ascii="Cambria" w:hAnsi="Cambria"/>
                <w:sz w:val="16"/>
                <w:szCs w:val="16"/>
              </w:rPr>
              <w:t>Cena osobodňa v eurách bez DPH</w:t>
            </w:r>
          </w:p>
        </w:tc>
      </w:tr>
    </w:tbl>
    <w:p w14:paraId="13189D95" w14:textId="2698E245" w:rsidR="001569FD" w:rsidRPr="008E5056" w:rsidRDefault="001569FD" w:rsidP="001569FD">
      <w:pPr>
        <w:autoSpaceDE w:val="0"/>
        <w:autoSpaceDN w:val="0"/>
        <w:adjustRightInd w:val="0"/>
        <w:spacing w:before="240"/>
        <w:jc w:val="both"/>
        <w:rPr>
          <w:rFonts w:ascii="Cambria" w:hAnsi="Cambria"/>
          <w:sz w:val="22"/>
          <w:szCs w:val="22"/>
        </w:rPr>
      </w:pPr>
      <w:r w:rsidRPr="008E5056">
        <w:rPr>
          <w:rFonts w:ascii="Cambria" w:hAnsi="Cambria"/>
          <w:sz w:val="22"/>
          <w:szCs w:val="22"/>
        </w:rPr>
        <w:t xml:space="preserve">možno na žiadosť poskytovateľa navýšiť z dôvodu inflácie, a to každý kalendárny rok nasledujúci po roku, v ktorom uplynie 1 (jeden) rok od účinnosti </w:t>
      </w:r>
      <w:r w:rsidR="001F5ABF">
        <w:rPr>
          <w:rFonts w:ascii="Cambria" w:hAnsi="Cambria"/>
          <w:sz w:val="22"/>
          <w:szCs w:val="22"/>
        </w:rPr>
        <w:t>Servisnej zmluvy</w:t>
      </w:r>
      <w:r w:rsidRPr="008E5056">
        <w:rPr>
          <w:rFonts w:ascii="Cambria" w:hAnsi="Cambria"/>
          <w:sz w:val="22"/>
          <w:szCs w:val="22"/>
        </w:rPr>
        <w:t xml:space="preserve">, až do doby konca trvania </w:t>
      </w:r>
      <w:r w:rsidR="001F5ABF">
        <w:rPr>
          <w:rFonts w:ascii="Cambria" w:hAnsi="Cambria"/>
          <w:sz w:val="22"/>
          <w:szCs w:val="22"/>
        </w:rPr>
        <w:t>Servisnej zmluvy</w:t>
      </w:r>
      <w:r w:rsidRPr="008E5056">
        <w:rPr>
          <w:rFonts w:ascii="Cambria" w:hAnsi="Cambria"/>
          <w:sz w:val="22"/>
          <w:szCs w:val="22"/>
        </w:rPr>
        <w:t xml:space="preserve">. Žiadosť je poskytovateľ povinný doručiť objednávateľovi do 15.2. príslušného roku (príklad: </w:t>
      </w:r>
      <w:r w:rsidR="002E2AD7">
        <w:rPr>
          <w:rFonts w:ascii="Cambria" w:hAnsi="Cambria"/>
          <w:sz w:val="22"/>
          <w:szCs w:val="22"/>
        </w:rPr>
        <w:t>Z</w:t>
      </w:r>
      <w:r w:rsidRPr="008E5056">
        <w:rPr>
          <w:rFonts w:ascii="Cambria" w:hAnsi="Cambria"/>
          <w:sz w:val="22"/>
          <w:szCs w:val="22"/>
        </w:rPr>
        <w:t>mluva nadobudne účinnosť 1.9.2025, jeden rok od účinnosti zmluvy je 1.9.2026, nasledujúci rok je 2027, poskytovateľ musí do 15.2.2026 požiadať o navýšenie ceny).</w:t>
      </w:r>
      <w:r w:rsidR="00D37F55" w:rsidRPr="00D37F55">
        <w:rPr>
          <w:rFonts w:ascii="Cambria" w:hAnsi="Cambria"/>
          <w:sz w:val="22"/>
          <w:szCs w:val="22"/>
        </w:rPr>
        <w:t xml:space="preserve"> Navýšenie ceny z dôvodu inflácie nie je možné vykonať za časové obdobie predchádzajúce roku 2027. Objednávateľ je v prípade splnenia podmienok kladených na poskytovateľovu žiadosť o navýšenie ceny upravených v tomto bode uplatnenej žiadosti poskytovateľa vyhovieť.</w:t>
      </w:r>
    </w:p>
    <w:p w14:paraId="32620AD6" w14:textId="5E4C3FEC" w:rsidR="001569FD" w:rsidRPr="008E5056" w:rsidRDefault="001569FD" w:rsidP="00D9324D">
      <w:pPr>
        <w:pStyle w:val="Zarkazkladnhotextu"/>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Paušálne mesačné ceny</w:t>
      </w:r>
      <w:r w:rsidR="000D0B37">
        <w:rPr>
          <w:rFonts w:ascii="Cambria" w:hAnsi="Cambria"/>
          <w:color w:val="000000" w:themeColor="text1"/>
          <w:sz w:val="22"/>
          <w:szCs w:val="22"/>
        </w:rPr>
        <w:t xml:space="preserve"> a ceny za osobodeň</w:t>
      </w:r>
      <w:r w:rsidRPr="008E5056">
        <w:rPr>
          <w:rFonts w:ascii="Cambria" w:hAnsi="Cambria"/>
          <w:color w:val="000000" w:themeColor="text1"/>
          <w:sz w:val="22"/>
          <w:szCs w:val="22"/>
        </w:rPr>
        <w:t xml:space="preserve"> je možné zvýšiť iba vtedy, keď inflácia presiahne v jednotlivom roku výšku 3 % a maximálne o čiastku vo výške 8 % ceny mesačného paušálu.</w:t>
      </w:r>
    </w:p>
    <w:p w14:paraId="764685EF" w14:textId="5A346383" w:rsidR="001569FD" w:rsidRPr="008E5056" w:rsidRDefault="001569FD" w:rsidP="001959D0">
      <w:pPr>
        <w:pStyle w:val="Zarkazkladnhotextu"/>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 xml:space="preserve">Infláciou sa rozumie zverejnená medziročná miera inflácie vyjadrená prírastkom harmonizovaného indexu spotrebiteľských cien pre Eurozónu za 12 mesiacov predchádzajúceho kalendárneho roka, zverejňovaného Štatistickým úradom </w:t>
      </w:r>
      <w:r w:rsidR="001176BE">
        <w:rPr>
          <w:rFonts w:ascii="Cambria" w:hAnsi="Cambria"/>
          <w:color w:val="000000" w:themeColor="text1"/>
          <w:sz w:val="22"/>
          <w:szCs w:val="22"/>
        </w:rPr>
        <w:t>Európskej únie</w:t>
      </w:r>
      <w:r w:rsidRPr="008E5056">
        <w:rPr>
          <w:rFonts w:ascii="Cambria" w:hAnsi="Cambria"/>
          <w:color w:val="000000" w:themeColor="text1"/>
          <w:sz w:val="22"/>
          <w:szCs w:val="22"/>
        </w:rPr>
        <w:t xml:space="preserve"> (</w:t>
      </w:r>
      <w:hyperlink r:id="rId9" w:history="1">
        <w:r w:rsidRPr="008E5056">
          <w:rPr>
            <w:rFonts w:ascii="Cambria" w:hAnsi="Cambria"/>
            <w:color w:val="000000" w:themeColor="text1"/>
            <w:sz w:val="22"/>
            <w:szCs w:val="22"/>
          </w:rPr>
          <w:t>http://ec.europa.eu/eurostat</w:t>
        </w:r>
      </w:hyperlink>
      <w:r w:rsidRPr="008E5056">
        <w:rPr>
          <w:rFonts w:ascii="Cambria" w:hAnsi="Cambria"/>
          <w:color w:val="000000" w:themeColor="text1"/>
          <w:sz w:val="22"/>
          <w:szCs w:val="22"/>
        </w:rPr>
        <w:t>).</w:t>
      </w:r>
    </w:p>
    <w:p w14:paraId="0A8D2BFF" w14:textId="43B334F2" w:rsidR="001569FD" w:rsidRPr="008E5056" w:rsidRDefault="001569FD" w:rsidP="00D9324D">
      <w:pPr>
        <w:pStyle w:val="Zarkazkladnhotextu"/>
        <w:numPr>
          <w:ilvl w:val="0"/>
          <w:numId w:val="34"/>
        </w:numPr>
        <w:spacing w:before="120"/>
        <w:ind w:left="426" w:hanging="426"/>
        <w:jc w:val="both"/>
        <w:rPr>
          <w:rFonts w:ascii="Cambria" w:hAnsi="Cambria"/>
          <w:color w:val="000000" w:themeColor="text1"/>
          <w:sz w:val="22"/>
          <w:szCs w:val="22"/>
        </w:rPr>
      </w:pPr>
      <w:r w:rsidRPr="008E5056">
        <w:rPr>
          <w:rFonts w:ascii="Cambria" w:hAnsi="Cambria"/>
          <w:color w:val="000000" w:themeColor="text1"/>
          <w:sz w:val="22"/>
          <w:szCs w:val="22"/>
        </w:rPr>
        <w:t xml:space="preserve">Zmena </w:t>
      </w:r>
      <w:r w:rsidR="001F5ABF">
        <w:rPr>
          <w:rFonts w:ascii="Cambria" w:hAnsi="Cambria"/>
          <w:color w:val="000000" w:themeColor="text1"/>
          <w:sz w:val="22"/>
          <w:szCs w:val="22"/>
        </w:rPr>
        <w:t>Servisnej zmluvy</w:t>
      </w:r>
      <w:r w:rsidRPr="008E5056">
        <w:rPr>
          <w:rFonts w:ascii="Cambria" w:hAnsi="Cambria"/>
          <w:color w:val="000000" w:themeColor="text1"/>
          <w:sz w:val="22"/>
          <w:szCs w:val="22"/>
        </w:rPr>
        <w:t xml:space="preserve"> podľa tohto článku sa vykoná písomne, pričom sa nemusí uzatvoriť písomný dodatok k tejto </w:t>
      </w:r>
      <w:r w:rsidR="001F5ABF">
        <w:rPr>
          <w:rFonts w:ascii="Cambria" w:hAnsi="Cambria"/>
          <w:color w:val="000000" w:themeColor="text1"/>
          <w:sz w:val="22"/>
          <w:szCs w:val="22"/>
        </w:rPr>
        <w:t>Servisnej zmluve</w:t>
      </w:r>
      <w:r w:rsidRPr="008E5056">
        <w:rPr>
          <w:rFonts w:ascii="Cambria" w:hAnsi="Cambria"/>
          <w:color w:val="000000" w:themeColor="text1"/>
          <w:sz w:val="22"/>
          <w:szCs w:val="22"/>
        </w:rPr>
        <w:t>. Každá zmena podľa tohto článku musí byť písomne potvrdená a odsúhlasená objednávateľom.</w:t>
      </w:r>
    </w:p>
    <w:p w14:paraId="079CD995" w14:textId="77777777" w:rsidR="006E1F23" w:rsidRPr="00A77195" w:rsidRDefault="006E1F23" w:rsidP="006E1F23">
      <w:pPr>
        <w:pStyle w:val="Zarkazkladnhotextu"/>
        <w:ind w:left="360" w:firstLine="0"/>
        <w:jc w:val="both"/>
        <w:rPr>
          <w:rFonts w:ascii="Cambria" w:hAnsi="Cambria"/>
          <w:sz w:val="22"/>
          <w:szCs w:val="22"/>
        </w:rPr>
      </w:pPr>
    </w:p>
    <w:p w14:paraId="2687489A" w14:textId="49DCA249" w:rsidR="007D6CB2" w:rsidRPr="00A77195" w:rsidRDefault="007D6CB2" w:rsidP="000A58FC">
      <w:pPr>
        <w:pStyle w:val="Nadpis1"/>
        <w:rPr>
          <w:rFonts w:ascii="Cambria" w:hAnsi="Cambria"/>
          <w:sz w:val="22"/>
          <w:szCs w:val="22"/>
        </w:rPr>
      </w:pPr>
      <w:r w:rsidRPr="00A77195">
        <w:rPr>
          <w:rFonts w:ascii="Cambria" w:hAnsi="Cambria"/>
          <w:sz w:val="22"/>
          <w:szCs w:val="22"/>
        </w:rPr>
        <w:t xml:space="preserve">Článok </w:t>
      </w:r>
      <w:r w:rsidR="0035690B" w:rsidRPr="00A77195">
        <w:rPr>
          <w:rFonts w:ascii="Cambria" w:hAnsi="Cambria"/>
          <w:sz w:val="22"/>
          <w:szCs w:val="22"/>
        </w:rPr>
        <w:t>V</w:t>
      </w:r>
    </w:p>
    <w:p w14:paraId="2EF8F44B" w14:textId="3CF308B9" w:rsidR="007E3DFF" w:rsidRPr="00A77195" w:rsidRDefault="007D6CB2" w:rsidP="000A58FC">
      <w:pPr>
        <w:pStyle w:val="Nadpis1"/>
        <w:rPr>
          <w:rFonts w:ascii="Cambria" w:hAnsi="Cambria"/>
          <w:sz w:val="22"/>
          <w:szCs w:val="22"/>
        </w:rPr>
      </w:pPr>
      <w:r w:rsidRPr="00A77195">
        <w:rPr>
          <w:rFonts w:ascii="Cambria" w:hAnsi="Cambria"/>
          <w:sz w:val="22"/>
          <w:szCs w:val="22"/>
        </w:rPr>
        <w:t>Z</w:t>
      </w:r>
      <w:r w:rsidR="007E3DFF" w:rsidRPr="00A77195">
        <w:rPr>
          <w:rFonts w:ascii="Cambria" w:hAnsi="Cambria"/>
          <w:sz w:val="22"/>
          <w:szCs w:val="22"/>
        </w:rPr>
        <w:t>mluvn</w:t>
      </w:r>
      <w:r w:rsidRPr="00A77195">
        <w:rPr>
          <w:rFonts w:ascii="Cambria" w:hAnsi="Cambria"/>
          <w:sz w:val="22"/>
          <w:szCs w:val="22"/>
        </w:rPr>
        <w:t>é</w:t>
      </w:r>
      <w:r w:rsidR="007E3DFF" w:rsidRPr="00A77195">
        <w:rPr>
          <w:rFonts w:ascii="Cambria" w:hAnsi="Cambria"/>
          <w:sz w:val="22"/>
          <w:szCs w:val="22"/>
        </w:rPr>
        <w:t xml:space="preserve"> pokut</w:t>
      </w:r>
      <w:r w:rsidRPr="00A77195">
        <w:rPr>
          <w:rFonts w:ascii="Cambria" w:hAnsi="Cambria"/>
          <w:sz w:val="22"/>
          <w:szCs w:val="22"/>
        </w:rPr>
        <w:t>y</w:t>
      </w:r>
      <w:r w:rsidR="006C54D2" w:rsidRPr="00A77195">
        <w:rPr>
          <w:rFonts w:ascii="Cambria" w:hAnsi="Cambria"/>
          <w:sz w:val="22"/>
          <w:szCs w:val="22"/>
        </w:rPr>
        <w:t xml:space="preserve"> </w:t>
      </w:r>
      <w:bookmarkStart w:id="5" w:name="_Hlk104956010"/>
      <w:r w:rsidR="006C54D2" w:rsidRPr="00A77195">
        <w:rPr>
          <w:rFonts w:ascii="Cambria" w:hAnsi="Cambria"/>
          <w:sz w:val="22"/>
          <w:szCs w:val="22"/>
        </w:rPr>
        <w:t>k štandardom Servisných služieb</w:t>
      </w:r>
      <w:bookmarkEnd w:id="5"/>
    </w:p>
    <w:p w14:paraId="12FB8070" w14:textId="77777777" w:rsidR="000110A6" w:rsidRPr="00A77195" w:rsidRDefault="000110A6" w:rsidP="00ED1918">
      <w:pPr>
        <w:pStyle w:val="Zarkazkladnhotextu"/>
        <w:numPr>
          <w:ilvl w:val="0"/>
          <w:numId w:val="35"/>
        </w:numPr>
        <w:spacing w:before="120" w:after="120"/>
        <w:jc w:val="both"/>
        <w:rPr>
          <w:rFonts w:ascii="Cambria" w:hAnsi="Cambria"/>
          <w:sz w:val="22"/>
          <w:szCs w:val="22"/>
        </w:rPr>
      </w:pPr>
      <w:bookmarkStart w:id="6" w:name="_Hlk104956091"/>
      <w:r w:rsidRPr="00A77195">
        <w:rPr>
          <w:rFonts w:ascii="Cambria" w:hAnsi="Cambria"/>
          <w:sz w:val="22"/>
          <w:szCs w:val="22"/>
        </w:rPr>
        <w:t xml:space="preserve">V prípade, že dôjde pri poskytnutí Servisnej služby </w:t>
      </w:r>
      <w:r w:rsidRPr="00A77195">
        <w:rPr>
          <w:rFonts w:ascii="Cambria" w:hAnsi="Cambria"/>
          <w:b/>
          <w:bCs/>
          <w:sz w:val="22"/>
          <w:szCs w:val="22"/>
        </w:rPr>
        <w:t>Podpora</w:t>
      </w:r>
      <w:r w:rsidRPr="00A77195">
        <w:rPr>
          <w:rFonts w:ascii="Cambria" w:hAnsi="Cambria"/>
          <w:sz w:val="22"/>
          <w:szCs w:val="22"/>
        </w:rPr>
        <w:t xml:space="preserve"> uvedenej v Prílohe č. 2 tejto Servisnej zmluvy k nedodržaniu Doby odozvy a/alebo Lehoty služby, tak je objednávateľ oprávnený požadovať od poskytovateľa zmluvnú pokutu vo výške:</w:t>
      </w:r>
    </w:p>
    <w:p w14:paraId="557B090D" w14:textId="10953281" w:rsidR="000110A6" w:rsidRPr="00A77195" w:rsidRDefault="000110A6" w:rsidP="000110A6">
      <w:pPr>
        <w:pStyle w:val="Zarkazkladnhotextu"/>
        <w:numPr>
          <w:ilvl w:val="0"/>
          <w:numId w:val="5"/>
        </w:numPr>
        <w:ind w:hanging="357"/>
        <w:jc w:val="both"/>
        <w:rPr>
          <w:rFonts w:ascii="Cambria" w:hAnsi="Cambria"/>
          <w:color w:val="000000"/>
          <w:sz w:val="22"/>
          <w:szCs w:val="22"/>
        </w:rPr>
      </w:pPr>
      <w:r w:rsidRPr="00A77195">
        <w:rPr>
          <w:rFonts w:ascii="Cambria" w:hAnsi="Cambria"/>
          <w:color w:val="000000"/>
          <w:sz w:val="22"/>
          <w:szCs w:val="22"/>
        </w:rPr>
        <w:t>50,- eur</w:t>
      </w:r>
      <w:r w:rsidR="008E04AC" w:rsidRPr="00A77195">
        <w:rPr>
          <w:rFonts w:ascii="Cambria" w:hAnsi="Cambria"/>
          <w:color w:val="000000"/>
          <w:sz w:val="22"/>
          <w:szCs w:val="22"/>
        </w:rPr>
        <w:t xml:space="preserve"> </w:t>
      </w:r>
      <w:r w:rsidRPr="00A77195">
        <w:rPr>
          <w:rFonts w:ascii="Cambria" w:hAnsi="Cambria"/>
          <w:color w:val="000000"/>
          <w:sz w:val="22"/>
          <w:szCs w:val="22"/>
        </w:rPr>
        <w:t>bez DPH za nedodržanie Doby odozvy</w:t>
      </w:r>
    </w:p>
    <w:p w14:paraId="6C1712AF" w14:textId="4BF7C369" w:rsidR="000110A6" w:rsidRPr="00A77195" w:rsidRDefault="000110A6" w:rsidP="000110A6">
      <w:pPr>
        <w:pStyle w:val="Zarkazkladnhotextu"/>
        <w:numPr>
          <w:ilvl w:val="0"/>
          <w:numId w:val="5"/>
        </w:numPr>
        <w:ind w:hanging="357"/>
        <w:jc w:val="both"/>
        <w:rPr>
          <w:rFonts w:ascii="Cambria" w:hAnsi="Cambria"/>
          <w:color w:val="000000"/>
          <w:sz w:val="22"/>
          <w:szCs w:val="22"/>
        </w:rPr>
      </w:pPr>
      <w:r w:rsidRPr="00A77195">
        <w:rPr>
          <w:rFonts w:ascii="Cambria" w:hAnsi="Cambria"/>
          <w:color w:val="000000"/>
          <w:sz w:val="22"/>
          <w:szCs w:val="22"/>
        </w:rPr>
        <w:t>1% z paušálneho mesačného poplatku bez DPH za službu Podpora za každý začatý deň nedodržania Lehoty služby.</w:t>
      </w:r>
    </w:p>
    <w:p w14:paraId="1FC0AB81" w14:textId="3E93A306" w:rsidR="00E11896" w:rsidRPr="00A77195" w:rsidRDefault="00E11896" w:rsidP="00ED1918">
      <w:pPr>
        <w:pStyle w:val="Zarkazkladnhotextu"/>
        <w:numPr>
          <w:ilvl w:val="0"/>
          <w:numId w:val="35"/>
        </w:numPr>
        <w:tabs>
          <w:tab w:val="num" w:pos="1253"/>
        </w:tabs>
        <w:spacing w:before="120" w:after="120"/>
        <w:jc w:val="both"/>
        <w:rPr>
          <w:rFonts w:ascii="Cambria" w:hAnsi="Cambria"/>
          <w:sz w:val="22"/>
          <w:szCs w:val="22"/>
        </w:rPr>
      </w:pPr>
      <w:r w:rsidRPr="00A77195">
        <w:rPr>
          <w:rFonts w:ascii="Cambria" w:hAnsi="Cambria"/>
          <w:sz w:val="22"/>
          <w:szCs w:val="22"/>
        </w:rPr>
        <w:t xml:space="preserve">V prípade že dôjde pri poskytnutí </w:t>
      </w:r>
      <w:r w:rsidR="00301237" w:rsidRPr="00A77195">
        <w:rPr>
          <w:rFonts w:ascii="Cambria" w:hAnsi="Cambria"/>
          <w:sz w:val="22"/>
          <w:szCs w:val="22"/>
        </w:rPr>
        <w:t>S</w:t>
      </w:r>
      <w:r w:rsidRPr="00A77195">
        <w:rPr>
          <w:rFonts w:ascii="Cambria" w:hAnsi="Cambria"/>
          <w:sz w:val="22"/>
          <w:szCs w:val="22"/>
        </w:rPr>
        <w:t>ervisnej služby Údržba uvedenej v Prílohe č.</w:t>
      </w:r>
      <w:r w:rsidR="00A60BDE" w:rsidRPr="00A77195">
        <w:rPr>
          <w:rFonts w:ascii="Cambria" w:hAnsi="Cambria"/>
          <w:sz w:val="22"/>
          <w:szCs w:val="22"/>
        </w:rPr>
        <w:t xml:space="preserve"> </w:t>
      </w:r>
      <w:r w:rsidR="00B54930" w:rsidRPr="00A77195">
        <w:rPr>
          <w:rFonts w:ascii="Cambria" w:hAnsi="Cambria"/>
          <w:sz w:val="22"/>
          <w:szCs w:val="22"/>
        </w:rPr>
        <w:t>2</w:t>
      </w:r>
      <w:r w:rsidRPr="00A77195">
        <w:rPr>
          <w:rFonts w:ascii="Cambria" w:hAnsi="Cambria"/>
          <w:sz w:val="22"/>
          <w:szCs w:val="22"/>
        </w:rPr>
        <w:t xml:space="preserve"> </w:t>
      </w:r>
      <w:r w:rsidR="00A60BDE" w:rsidRPr="00A77195">
        <w:rPr>
          <w:rFonts w:ascii="Cambria" w:hAnsi="Cambria"/>
          <w:sz w:val="22"/>
          <w:szCs w:val="22"/>
        </w:rPr>
        <w:t xml:space="preserve">tejto Servisnej zmluvy </w:t>
      </w:r>
      <w:r w:rsidRPr="00A77195">
        <w:rPr>
          <w:rFonts w:ascii="Cambria" w:hAnsi="Cambria"/>
          <w:sz w:val="22"/>
          <w:szCs w:val="22"/>
        </w:rPr>
        <w:t>k nedodržaniu Doby odozvy a/alebo Lehoty služby na riešenie prevádzkových incidentov klasifikovaných podľa závažnosti:</w:t>
      </w:r>
    </w:p>
    <w:p w14:paraId="3D802790" w14:textId="51E2618B" w:rsidR="00E11896" w:rsidRPr="00230482" w:rsidRDefault="00E11896" w:rsidP="00294EBE">
      <w:pPr>
        <w:pStyle w:val="Zarkazkladnhotextu"/>
        <w:numPr>
          <w:ilvl w:val="0"/>
          <w:numId w:val="4"/>
        </w:numPr>
        <w:tabs>
          <w:tab w:val="clear" w:pos="705"/>
        </w:tabs>
        <w:spacing w:before="120" w:after="120"/>
        <w:ind w:left="1134" w:hanging="425"/>
        <w:jc w:val="both"/>
        <w:rPr>
          <w:rFonts w:ascii="Cambria" w:hAnsi="Cambria"/>
          <w:color w:val="000000"/>
          <w:sz w:val="22"/>
          <w:szCs w:val="22"/>
        </w:rPr>
      </w:pPr>
      <w:r w:rsidRPr="00A77195">
        <w:rPr>
          <w:rFonts w:ascii="Cambria" w:hAnsi="Cambria"/>
          <w:b/>
          <w:color w:val="000000"/>
          <w:sz w:val="22"/>
          <w:szCs w:val="22"/>
        </w:rPr>
        <w:t xml:space="preserve">„zásadný incident“, </w:t>
      </w:r>
      <w:r w:rsidRPr="00A77195">
        <w:rPr>
          <w:rFonts w:ascii="Cambria" w:hAnsi="Cambria"/>
          <w:color w:val="000000"/>
          <w:sz w:val="22"/>
          <w:szCs w:val="22"/>
        </w:rPr>
        <w:t xml:space="preserve">tak je objednávateľ oprávnený požadovať od </w:t>
      </w:r>
      <w:r w:rsidR="00383F8A" w:rsidRPr="00A77195">
        <w:rPr>
          <w:rFonts w:ascii="Cambria" w:hAnsi="Cambria"/>
          <w:color w:val="000000"/>
          <w:sz w:val="22"/>
          <w:szCs w:val="22"/>
        </w:rPr>
        <w:t>poskytova</w:t>
      </w:r>
      <w:r w:rsidRPr="00A77195">
        <w:rPr>
          <w:rFonts w:ascii="Cambria" w:hAnsi="Cambria"/>
          <w:color w:val="000000"/>
          <w:sz w:val="22"/>
          <w:szCs w:val="22"/>
        </w:rPr>
        <w:t>teľa</w:t>
      </w:r>
      <w:r w:rsidRPr="00230482">
        <w:rPr>
          <w:rFonts w:ascii="Cambria" w:hAnsi="Cambria"/>
          <w:color w:val="000000"/>
          <w:sz w:val="22"/>
          <w:szCs w:val="22"/>
        </w:rPr>
        <w:t xml:space="preserve"> zmluvnú pokutu vo výške</w:t>
      </w:r>
      <w:r w:rsidR="004D48C0" w:rsidRPr="00230482">
        <w:rPr>
          <w:rFonts w:ascii="Cambria" w:hAnsi="Cambria"/>
          <w:color w:val="000000"/>
          <w:sz w:val="22"/>
          <w:szCs w:val="22"/>
        </w:rPr>
        <w:t>:</w:t>
      </w:r>
    </w:p>
    <w:p w14:paraId="787AA5E3" w14:textId="7B1078F8" w:rsidR="00E11896" w:rsidRPr="003965A0" w:rsidRDefault="00E11896" w:rsidP="00294EBE">
      <w:pPr>
        <w:pStyle w:val="Zarkazkladnhotextu"/>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0C6F72"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43AE8DB" w14:textId="46101CB5" w:rsidR="00E11896" w:rsidRPr="003965A0" w:rsidRDefault="00E11896" w:rsidP="00294EBE">
      <w:pPr>
        <w:pStyle w:val="Zarkazkladnhotextu"/>
        <w:numPr>
          <w:ilvl w:val="0"/>
          <w:numId w:val="5"/>
        </w:numPr>
        <w:jc w:val="both"/>
        <w:rPr>
          <w:rFonts w:ascii="Cambria" w:hAnsi="Cambria"/>
          <w:color w:val="000000"/>
          <w:sz w:val="22"/>
          <w:szCs w:val="22"/>
        </w:rPr>
      </w:pPr>
      <w:r w:rsidRPr="003965A0">
        <w:rPr>
          <w:rFonts w:ascii="Cambria" w:hAnsi="Cambria"/>
          <w:color w:val="000000"/>
          <w:sz w:val="22"/>
          <w:szCs w:val="22"/>
        </w:rPr>
        <w:t>2%</w:t>
      </w:r>
      <w:r w:rsidR="008352CF" w:rsidRPr="003965A0">
        <w:rPr>
          <w:rFonts w:ascii="Cambria" w:hAnsi="Cambria"/>
          <w:color w:val="000000"/>
          <w:sz w:val="22"/>
          <w:szCs w:val="22"/>
        </w:rPr>
        <w:t xml:space="preserve"> </w:t>
      </w:r>
      <w:r w:rsidRPr="003965A0">
        <w:rPr>
          <w:rFonts w:ascii="Cambria" w:hAnsi="Cambria"/>
          <w:color w:val="000000"/>
          <w:sz w:val="22"/>
          <w:szCs w:val="22"/>
        </w:rPr>
        <w:t xml:space="preserve">z celkového mesačného paušálneho poplatku </w:t>
      </w:r>
      <w:r w:rsidR="003035EF" w:rsidRPr="003965A0">
        <w:rPr>
          <w:rFonts w:ascii="Cambria" w:hAnsi="Cambria"/>
          <w:color w:val="000000"/>
          <w:sz w:val="22"/>
          <w:szCs w:val="22"/>
        </w:rPr>
        <w:t xml:space="preserve">bez DPH </w:t>
      </w:r>
      <w:r w:rsidRPr="003965A0">
        <w:rPr>
          <w:rFonts w:ascii="Cambria" w:hAnsi="Cambria"/>
          <w:color w:val="000000"/>
          <w:sz w:val="22"/>
          <w:szCs w:val="22"/>
        </w:rPr>
        <w:t xml:space="preserve">za poskytovanie </w:t>
      </w:r>
      <w:r w:rsidR="00301237" w:rsidRPr="003965A0">
        <w:rPr>
          <w:rFonts w:ascii="Cambria" w:hAnsi="Cambria"/>
          <w:color w:val="000000"/>
          <w:sz w:val="22"/>
          <w:szCs w:val="22"/>
        </w:rPr>
        <w:t>S</w:t>
      </w:r>
      <w:r w:rsidRPr="003965A0">
        <w:rPr>
          <w:rFonts w:ascii="Cambria" w:hAnsi="Cambria"/>
          <w:color w:val="000000"/>
          <w:sz w:val="22"/>
          <w:szCs w:val="22"/>
        </w:rPr>
        <w:t>ervisných služieb za každú začatú hodinu nedodržania Lehoty služby.</w:t>
      </w:r>
    </w:p>
    <w:p w14:paraId="3303E8E9" w14:textId="444B13F8" w:rsidR="00E11896" w:rsidRPr="00230482" w:rsidRDefault="00E11896" w:rsidP="00294EBE">
      <w:pPr>
        <w:pStyle w:val="Zarkazkladnhotextu"/>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lastRenderedPageBreak/>
        <w:t xml:space="preserve">„závažný incident“, </w:t>
      </w:r>
      <w:r w:rsidRPr="00230482">
        <w:rPr>
          <w:rFonts w:ascii="Cambria" w:hAnsi="Cambria"/>
          <w:color w:val="000000"/>
          <w:sz w:val="22"/>
          <w:szCs w:val="22"/>
        </w:rPr>
        <w:t xml:space="preserve">tak objednávateľ je oprávnený požadovať od </w:t>
      </w:r>
      <w:r w:rsidR="00383F8A" w:rsidRPr="00230482">
        <w:rPr>
          <w:rFonts w:ascii="Cambria" w:hAnsi="Cambria"/>
          <w:color w:val="000000"/>
          <w:sz w:val="22"/>
          <w:szCs w:val="22"/>
        </w:rPr>
        <w:t>poskytova</w:t>
      </w:r>
      <w:r w:rsidRPr="00230482">
        <w:rPr>
          <w:rFonts w:ascii="Cambria" w:hAnsi="Cambria"/>
          <w:color w:val="000000"/>
          <w:sz w:val="22"/>
          <w:szCs w:val="22"/>
        </w:rPr>
        <w:t>teľa zmluvnú pokutu vo výške</w:t>
      </w:r>
      <w:r w:rsidR="004D48C0" w:rsidRPr="00230482">
        <w:rPr>
          <w:rFonts w:ascii="Cambria" w:hAnsi="Cambria"/>
          <w:color w:val="000000"/>
          <w:sz w:val="22"/>
          <w:szCs w:val="22"/>
        </w:rPr>
        <w:t>:</w:t>
      </w:r>
    </w:p>
    <w:p w14:paraId="380AF3D5" w14:textId="732A1B40" w:rsidR="00E11896" w:rsidRPr="003965A0" w:rsidRDefault="00E11896" w:rsidP="00294EBE">
      <w:pPr>
        <w:pStyle w:val="Zarkazkladnhotextu"/>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500,- </w:t>
      </w:r>
      <w:r w:rsidR="00B433E0" w:rsidRPr="003965A0">
        <w:rPr>
          <w:rFonts w:ascii="Cambria" w:hAnsi="Cambria"/>
          <w:color w:val="000000"/>
          <w:sz w:val="22"/>
          <w:szCs w:val="22"/>
        </w:rPr>
        <w:t>eur</w:t>
      </w:r>
      <w:r w:rsidR="008352CF" w:rsidRPr="003965A0">
        <w:rPr>
          <w:rFonts w:ascii="Cambria" w:hAnsi="Cambria"/>
          <w:color w:val="000000"/>
          <w:sz w:val="22"/>
          <w:szCs w:val="22"/>
        </w:rPr>
        <w:t xml:space="preserve">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17390D45" w14:textId="2B448C75" w:rsidR="00E11896" w:rsidRPr="003965A0" w:rsidRDefault="00E11896" w:rsidP="00294EBE">
      <w:pPr>
        <w:pStyle w:val="Zarkazkladnhotextu"/>
        <w:numPr>
          <w:ilvl w:val="0"/>
          <w:numId w:val="5"/>
        </w:numPr>
        <w:ind w:hanging="357"/>
        <w:jc w:val="both"/>
        <w:rPr>
          <w:rFonts w:ascii="Cambria" w:hAnsi="Cambria"/>
          <w:color w:val="000000"/>
          <w:sz w:val="22"/>
          <w:szCs w:val="22"/>
        </w:rPr>
      </w:pPr>
      <w:r w:rsidRPr="1B9CB951">
        <w:rPr>
          <w:rFonts w:ascii="Cambria" w:hAnsi="Cambria"/>
          <w:color w:val="000000" w:themeColor="text1"/>
          <w:sz w:val="22"/>
          <w:szCs w:val="22"/>
        </w:rPr>
        <w:t xml:space="preserve">0,1% z celkového mesačného paušálneho poplatku </w:t>
      </w:r>
      <w:r w:rsidR="003035EF" w:rsidRPr="1B9CB951">
        <w:rPr>
          <w:rFonts w:ascii="Cambria" w:hAnsi="Cambria"/>
          <w:color w:val="000000" w:themeColor="text1"/>
          <w:sz w:val="22"/>
          <w:szCs w:val="22"/>
        </w:rPr>
        <w:t xml:space="preserve">bez DPH </w:t>
      </w:r>
      <w:r w:rsidRPr="1B9CB951">
        <w:rPr>
          <w:rFonts w:ascii="Cambria" w:hAnsi="Cambria"/>
          <w:color w:val="000000" w:themeColor="text1"/>
          <w:sz w:val="22"/>
          <w:szCs w:val="22"/>
        </w:rPr>
        <w:t xml:space="preserve">za poskytovanie </w:t>
      </w:r>
      <w:r w:rsidR="00301237" w:rsidRPr="1B9CB951">
        <w:rPr>
          <w:rFonts w:ascii="Cambria" w:hAnsi="Cambria"/>
          <w:color w:val="000000" w:themeColor="text1"/>
          <w:sz w:val="22"/>
          <w:szCs w:val="22"/>
        </w:rPr>
        <w:t>S</w:t>
      </w:r>
      <w:r w:rsidRPr="1B9CB951">
        <w:rPr>
          <w:rFonts w:ascii="Cambria" w:hAnsi="Cambria"/>
          <w:color w:val="000000" w:themeColor="text1"/>
          <w:sz w:val="22"/>
          <w:szCs w:val="22"/>
        </w:rPr>
        <w:t>ervisných služieb za každú začatú hodinu nedodržania Lehoty služby.</w:t>
      </w:r>
    </w:p>
    <w:p w14:paraId="02BED036" w14:textId="2467463C" w:rsidR="00E11896" w:rsidRPr="003965A0" w:rsidRDefault="00E11896" w:rsidP="00294EBE">
      <w:pPr>
        <w:pStyle w:val="Zarkazkladnhotextu"/>
        <w:numPr>
          <w:ilvl w:val="0"/>
          <w:numId w:val="4"/>
        </w:numPr>
        <w:tabs>
          <w:tab w:val="clear" w:pos="705"/>
        </w:tabs>
        <w:spacing w:before="120" w:after="120"/>
        <w:ind w:left="1134" w:hanging="425"/>
        <w:jc w:val="both"/>
        <w:rPr>
          <w:rFonts w:ascii="Cambria" w:hAnsi="Cambria"/>
          <w:color w:val="000000"/>
          <w:sz w:val="22"/>
          <w:szCs w:val="22"/>
        </w:rPr>
      </w:pPr>
      <w:r w:rsidRPr="00230482">
        <w:rPr>
          <w:rFonts w:ascii="Cambria" w:hAnsi="Cambria"/>
          <w:b/>
          <w:color w:val="000000"/>
          <w:sz w:val="22"/>
          <w:szCs w:val="22"/>
        </w:rPr>
        <w:t>„</w:t>
      </w:r>
      <w:r w:rsidRPr="003965A0">
        <w:rPr>
          <w:rFonts w:ascii="Cambria" w:hAnsi="Cambria"/>
          <w:b/>
          <w:color w:val="000000"/>
          <w:sz w:val="22"/>
          <w:szCs w:val="22"/>
        </w:rPr>
        <w:t>nepodstatný incident“</w:t>
      </w:r>
      <w:r w:rsidRPr="003965A0">
        <w:rPr>
          <w:rFonts w:ascii="Cambria" w:hAnsi="Cambria"/>
          <w:color w:val="000000"/>
          <w:sz w:val="22"/>
          <w:szCs w:val="22"/>
        </w:rPr>
        <w:t xml:space="preserve">, tak je objednávateľ oprávnený požadovať od </w:t>
      </w:r>
      <w:r w:rsidR="00383F8A" w:rsidRPr="003965A0">
        <w:rPr>
          <w:rFonts w:ascii="Cambria" w:hAnsi="Cambria"/>
          <w:color w:val="000000"/>
          <w:sz w:val="22"/>
          <w:szCs w:val="22"/>
        </w:rPr>
        <w:t>poskytova</w:t>
      </w:r>
      <w:r w:rsidRPr="003965A0">
        <w:rPr>
          <w:rFonts w:ascii="Cambria" w:hAnsi="Cambria"/>
          <w:color w:val="000000"/>
          <w:sz w:val="22"/>
          <w:szCs w:val="22"/>
        </w:rPr>
        <w:t>teľa zmluvnú pokutu vo výške</w:t>
      </w:r>
      <w:r w:rsidR="004D48C0" w:rsidRPr="003965A0">
        <w:rPr>
          <w:rFonts w:ascii="Cambria" w:hAnsi="Cambria"/>
          <w:color w:val="000000"/>
          <w:sz w:val="22"/>
          <w:szCs w:val="22"/>
        </w:rPr>
        <w:t>:</w:t>
      </w:r>
    </w:p>
    <w:p w14:paraId="6D46474F" w14:textId="45803274" w:rsidR="00E11896" w:rsidRPr="003965A0" w:rsidRDefault="00E11896" w:rsidP="00294EBE">
      <w:pPr>
        <w:pStyle w:val="Zarkazkladnhotextu"/>
        <w:numPr>
          <w:ilvl w:val="0"/>
          <w:numId w:val="5"/>
        </w:numPr>
        <w:ind w:hanging="357"/>
        <w:jc w:val="both"/>
        <w:rPr>
          <w:rFonts w:ascii="Cambria" w:hAnsi="Cambria"/>
          <w:color w:val="000000"/>
          <w:sz w:val="22"/>
          <w:szCs w:val="22"/>
        </w:rPr>
      </w:pPr>
      <w:r w:rsidRPr="003965A0">
        <w:rPr>
          <w:rFonts w:ascii="Cambria" w:hAnsi="Cambria"/>
          <w:color w:val="000000"/>
          <w:sz w:val="22"/>
          <w:szCs w:val="22"/>
        </w:rPr>
        <w:t xml:space="preserve">100,- </w:t>
      </w:r>
      <w:r w:rsidR="00B433E0" w:rsidRPr="003965A0">
        <w:rPr>
          <w:rFonts w:ascii="Cambria" w:hAnsi="Cambria"/>
          <w:color w:val="000000"/>
          <w:sz w:val="22"/>
          <w:szCs w:val="22"/>
        </w:rPr>
        <w:t xml:space="preserve">eur </w:t>
      </w:r>
      <w:r w:rsidR="003035EF" w:rsidRPr="003965A0">
        <w:rPr>
          <w:rFonts w:ascii="Cambria" w:hAnsi="Cambria"/>
          <w:color w:val="000000"/>
          <w:sz w:val="22"/>
          <w:szCs w:val="22"/>
        </w:rPr>
        <w:t xml:space="preserve">bez DPH </w:t>
      </w:r>
      <w:r w:rsidRPr="003965A0">
        <w:rPr>
          <w:rFonts w:ascii="Cambria" w:hAnsi="Cambria"/>
          <w:color w:val="000000"/>
          <w:sz w:val="22"/>
          <w:szCs w:val="22"/>
        </w:rPr>
        <w:t>za nedodržanie Doby odozvy</w:t>
      </w:r>
    </w:p>
    <w:p w14:paraId="243FEB37" w14:textId="77777777" w:rsidR="00175F48" w:rsidRPr="003965A0" w:rsidRDefault="00175F48" w:rsidP="00ED1918">
      <w:pPr>
        <w:pStyle w:val="Zarkazkladnhotextu"/>
        <w:numPr>
          <w:ilvl w:val="0"/>
          <w:numId w:val="35"/>
        </w:numPr>
        <w:tabs>
          <w:tab w:val="num" w:pos="1253"/>
        </w:tabs>
        <w:spacing w:before="120" w:after="120"/>
        <w:jc w:val="both"/>
        <w:rPr>
          <w:rFonts w:ascii="Cambria" w:hAnsi="Cambria"/>
          <w:sz w:val="22"/>
          <w:szCs w:val="22"/>
        </w:rPr>
      </w:pPr>
      <w:bookmarkStart w:id="7" w:name="_Hlk101272050"/>
      <w:r w:rsidRPr="003965A0">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468A8A4D" w:rsidR="00175F48" w:rsidRPr="003965A0" w:rsidRDefault="00175F48" w:rsidP="00175F48">
      <w:pPr>
        <w:pStyle w:val="Zarkazkladnhotextu"/>
        <w:numPr>
          <w:ilvl w:val="5"/>
          <w:numId w:val="20"/>
        </w:numPr>
        <w:spacing w:before="120" w:after="120"/>
        <w:ind w:hanging="654"/>
        <w:jc w:val="both"/>
        <w:rPr>
          <w:rFonts w:ascii="Cambria" w:hAnsi="Cambria"/>
          <w:sz w:val="22"/>
          <w:szCs w:val="22"/>
        </w:rPr>
      </w:pPr>
      <w:r w:rsidRPr="003965A0">
        <w:rPr>
          <w:rFonts w:ascii="Cambria" w:hAnsi="Cambria"/>
          <w:sz w:val="22"/>
          <w:szCs w:val="22"/>
        </w:rPr>
        <w:t>„Zásadný incident“ viac ako 2-krát v priebehu jedného kalendárneho mesiaca, alebo viac ako 3-krát</w:t>
      </w:r>
      <w:r w:rsidR="008352CF" w:rsidRPr="003965A0">
        <w:rPr>
          <w:rFonts w:ascii="Cambria" w:hAnsi="Cambria"/>
          <w:sz w:val="22"/>
          <w:szCs w:val="22"/>
        </w:rPr>
        <w:t xml:space="preserve"> </w:t>
      </w:r>
      <w:r w:rsidRPr="003965A0">
        <w:rPr>
          <w:rFonts w:ascii="Cambria" w:hAnsi="Cambria"/>
          <w:sz w:val="22"/>
          <w:szCs w:val="22"/>
        </w:rPr>
        <w:t xml:space="preserve">za rok, </w:t>
      </w:r>
      <w:r w:rsidR="00BF3CFD">
        <w:rPr>
          <w:rFonts w:ascii="Cambria" w:hAnsi="Cambria"/>
          <w:sz w:val="22"/>
          <w:szCs w:val="22"/>
        </w:rPr>
        <w:t>tak sa jedná o podstatné porušenie Servisnej zmluvy</w:t>
      </w:r>
      <w:r w:rsidR="00F54014">
        <w:rPr>
          <w:rFonts w:ascii="Cambria" w:hAnsi="Cambria"/>
          <w:sz w:val="22"/>
          <w:szCs w:val="22"/>
        </w:rPr>
        <w:t xml:space="preserve"> a objednávateľ je od nej oprávnený okamžite odstúpiť,</w:t>
      </w:r>
      <w:r w:rsidR="00F54014" w:rsidRPr="003965A0">
        <w:rPr>
          <w:rFonts w:ascii="Cambria" w:hAnsi="Cambria"/>
          <w:color w:val="000000"/>
          <w:sz w:val="22"/>
          <w:szCs w:val="22"/>
        </w:rPr>
        <w:t xml:space="preserve"> </w:t>
      </w:r>
    </w:p>
    <w:p w14:paraId="091D2AF5" w14:textId="7A5868CE" w:rsidR="00175F48" w:rsidRPr="003965A0" w:rsidRDefault="00175F48" w:rsidP="00175F48">
      <w:pPr>
        <w:pStyle w:val="Zarkazkladnhotextu"/>
        <w:numPr>
          <w:ilvl w:val="5"/>
          <w:numId w:val="20"/>
        </w:numPr>
        <w:spacing w:before="120" w:after="120"/>
        <w:ind w:hanging="654"/>
        <w:jc w:val="both"/>
        <w:rPr>
          <w:rFonts w:ascii="Cambria" w:hAnsi="Cambria"/>
          <w:sz w:val="22"/>
          <w:szCs w:val="22"/>
        </w:rPr>
      </w:pPr>
      <w:r w:rsidRPr="003965A0">
        <w:rPr>
          <w:rFonts w:ascii="Cambria" w:hAnsi="Cambria"/>
          <w:sz w:val="22"/>
          <w:szCs w:val="22"/>
        </w:rPr>
        <w:t xml:space="preserve">„Závažný incident“ viac ako 3-krát v priebehu jedného kalendárneho mesiaca, alebo viac ako 5-krát za rok, </w:t>
      </w:r>
      <w:r w:rsidR="00F54014">
        <w:rPr>
          <w:rFonts w:ascii="Cambria" w:hAnsi="Cambria"/>
          <w:sz w:val="22"/>
          <w:szCs w:val="22"/>
        </w:rPr>
        <w:t>tak sa jedná o podstatné porušenie Servisnej zmluvy a objednávateľ je od nej oprávnený okamžite odstúpiť</w:t>
      </w:r>
      <w:r w:rsidR="008D3FCE">
        <w:rPr>
          <w:rFonts w:ascii="Cambria" w:hAnsi="Cambria"/>
          <w:sz w:val="22"/>
          <w:szCs w:val="22"/>
        </w:rPr>
        <w:t>.</w:t>
      </w:r>
      <w:r w:rsidR="00F54014">
        <w:rPr>
          <w:rFonts w:ascii="Cambria" w:hAnsi="Cambria"/>
          <w:sz w:val="22"/>
          <w:szCs w:val="22"/>
        </w:rPr>
        <w:t xml:space="preserve"> </w:t>
      </w:r>
    </w:p>
    <w:bookmarkEnd w:id="7"/>
    <w:p w14:paraId="030F6961" w14:textId="0DB9F464" w:rsidR="00E11896" w:rsidRPr="00151652" w:rsidRDefault="00E11896" w:rsidP="00ED1918">
      <w:pPr>
        <w:pStyle w:val="Zarkazkladnhotextu"/>
        <w:numPr>
          <w:ilvl w:val="0"/>
          <w:numId w:val="35"/>
        </w:numPr>
        <w:tabs>
          <w:tab w:val="num" w:pos="1253"/>
        </w:tabs>
        <w:spacing w:before="120" w:after="120"/>
        <w:jc w:val="both"/>
        <w:rPr>
          <w:rFonts w:ascii="Cambria" w:hAnsi="Cambria"/>
          <w:sz w:val="22"/>
          <w:szCs w:val="22"/>
        </w:rPr>
      </w:pPr>
      <w:r w:rsidRPr="00151652">
        <w:rPr>
          <w:rFonts w:ascii="Cambria" w:hAnsi="Cambria"/>
          <w:sz w:val="22"/>
          <w:szCs w:val="22"/>
        </w:rPr>
        <w:t xml:space="preserve">V prípade omeškania </w:t>
      </w:r>
      <w:r w:rsidR="00383F8A" w:rsidRPr="00151652">
        <w:rPr>
          <w:rFonts w:ascii="Cambria" w:hAnsi="Cambria"/>
          <w:sz w:val="22"/>
          <w:szCs w:val="22"/>
        </w:rPr>
        <w:t>poskytova</w:t>
      </w:r>
      <w:r w:rsidRPr="00151652">
        <w:rPr>
          <w:rFonts w:ascii="Cambria" w:hAnsi="Cambria"/>
          <w:sz w:val="22"/>
          <w:szCs w:val="22"/>
        </w:rPr>
        <w:t xml:space="preserve">teľa s včasným plnením, alebo odmietnutím niektorého zo záväzkov alebo nedodržania Doby odozvy a/alebo Lehoty služby pri poskytnutí </w:t>
      </w:r>
      <w:r w:rsidR="00301237" w:rsidRPr="00151652">
        <w:rPr>
          <w:rFonts w:ascii="Cambria" w:hAnsi="Cambria"/>
          <w:sz w:val="22"/>
          <w:szCs w:val="22"/>
        </w:rPr>
        <w:t>S</w:t>
      </w:r>
      <w:r w:rsidRPr="00151652">
        <w:rPr>
          <w:rFonts w:ascii="Cambria" w:hAnsi="Cambria"/>
          <w:sz w:val="22"/>
          <w:szCs w:val="22"/>
        </w:rPr>
        <w:t>ervisných služieb Konzultácie na pracovisku objednávateľa, Školenia</w:t>
      </w:r>
      <w:r w:rsidR="003F1EF6" w:rsidRPr="00151652">
        <w:rPr>
          <w:rFonts w:ascii="Cambria" w:hAnsi="Cambria"/>
          <w:sz w:val="22"/>
          <w:szCs w:val="22"/>
        </w:rPr>
        <w:t>,</w:t>
      </w:r>
      <w:r w:rsidRPr="00151652">
        <w:rPr>
          <w:rFonts w:ascii="Cambria" w:hAnsi="Cambria"/>
          <w:sz w:val="22"/>
          <w:szCs w:val="22"/>
        </w:rPr>
        <w:t xml:space="preserve"> Implementácie</w:t>
      </w:r>
      <w:r w:rsidR="003F1EF6" w:rsidRPr="00151652">
        <w:rPr>
          <w:rFonts w:ascii="Cambria" w:hAnsi="Cambria"/>
          <w:sz w:val="22"/>
          <w:szCs w:val="22"/>
        </w:rPr>
        <w:t xml:space="preserve"> alebo Doplnkových služieb</w:t>
      </w:r>
      <w:r w:rsidRPr="00151652">
        <w:rPr>
          <w:rFonts w:ascii="Cambria" w:hAnsi="Cambria"/>
          <w:sz w:val="22"/>
          <w:szCs w:val="22"/>
        </w:rPr>
        <w:t xml:space="preserve"> </w:t>
      </w:r>
      <w:r w:rsidR="0047171F" w:rsidRPr="00151652">
        <w:rPr>
          <w:rFonts w:ascii="Cambria" w:hAnsi="Cambria"/>
          <w:sz w:val="22"/>
          <w:szCs w:val="22"/>
        </w:rPr>
        <w:t xml:space="preserve">uvedených v </w:t>
      </w:r>
      <w:r w:rsidRPr="00151652">
        <w:rPr>
          <w:rFonts w:ascii="Cambria" w:hAnsi="Cambria"/>
          <w:sz w:val="22"/>
          <w:szCs w:val="22"/>
        </w:rPr>
        <w:t>Príloh</w:t>
      </w:r>
      <w:r w:rsidR="0047171F" w:rsidRPr="00151652">
        <w:rPr>
          <w:rFonts w:ascii="Cambria" w:hAnsi="Cambria"/>
          <w:sz w:val="22"/>
          <w:szCs w:val="22"/>
        </w:rPr>
        <w:t>e</w:t>
      </w:r>
      <w:r w:rsidRPr="00151652">
        <w:rPr>
          <w:rFonts w:ascii="Cambria" w:hAnsi="Cambria"/>
          <w:sz w:val="22"/>
          <w:szCs w:val="22"/>
        </w:rPr>
        <w:t xml:space="preserve"> č.</w:t>
      </w:r>
      <w:r w:rsidR="00D570D7" w:rsidRPr="00151652">
        <w:rPr>
          <w:rFonts w:ascii="Cambria" w:hAnsi="Cambria"/>
          <w:sz w:val="22"/>
          <w:szCs w:val="22"/>
        </w:rPr>
        <w:t xml:space="preserve"> </w:t>
      </w:r>
      <w:r w:rsidR="00B54930" w:rsidRPr="00151652">
        <w:rPr>
          <w:rFonts w:ascii="Cambria" w:hAnsi="Cambria"/>
          <w:sz w:val="22"/>
          <w:szCs w:val="22"/>
        </w:rPr>
        <w:t>2</w:t>
      </w:r>
      <w:r w:rsidRPr="00151652">
        <w:rPr>
          <w:rFonts w:ascii="Cambria" w:hAnsi="Cambria"/>
          <w:sz w:val="22"/>
          <w:szCs w:val="22"/>
        </w:rPr>
        <w:t xml:space="preserve"> </w:t>
      </w:r>
      <w:r w:rsidR="00D570D7" w:rsidRPr="00151652">
        <w:rPr>
          <w:rFonts w:ascii="Cambria" w:hAnsi="Cambria"/>
          <w:sz w:val="22"/>
          <w:szCs w:val="22"/>
        </w:rPr>
        <w:t>tejto Servisnej zmluvy</w:t>
      </w:r>
      <w:r w:rsidR="0047171F" w:rsidRPr="00151652">
        <w:rPr>
          <w:rFonts w:ascii="Cambria" w:hAnsi="Cambria"/>
          <w:sz w:val="22"/>
          <w:szCs w:val="22"/>
        </w:rPr>
        <w:t>,</w:t>
      </w:r>
      <w:r w:rsidRPr="00151652">
        <w:rPr>
          <w:rFonts w:ascii="Cambria" w:hAnsi="Cambria"/>
          <w:sz w:val="22"/>
          <w:szCs w:val="22"/>
        </w:rPr>
        <w:t xml:space="preserve"> je objednávateľ oprávnený požadovať od </w:t>
      </w:r>
      <w:r w:rsidR="00383F8A" w:rsidRPr="00151652">
        <w:rPr>
          <w:rFonts w:ascii="Cambria" w:hAnsi="Cambria"/>
          <w:sz w:val="22"/>
          <w:szCs w:val="22"/>
        </w:rPr>
        <w:t>poskytova</w:t>
      </w:r>
      <w:r w:rsidRPr="00151652">
        <w:rPr>
          <w:rFonts w:ascii="Cambria" w:hAnsi="Cambria"/>
          <w:sz w:val="22"/>
          <w:szCs w:val="22"/>
        </w:rPr>
        <w:t xml:space="preserve">teľa zmluvnú pokutu vo výške </w:t>
      </w:r>
      <w:r w:rsidRPr="00ED1918">
        <w:rPr>
          <w:rFonts w:ascii="Cambria" w:hAnsi="Cambria"/>
          <w:sz w:val="22"/>
          <w:szCs w:val="22"/>
        </w:rPr>
        <w:t>0,</w:t>
      </w:r>
      <w:r w:rsidR="0047171F" w:rsidRPr="00ED1918">
        <w:rPr>
          <w:rFonts w:ascii="Cambria" w:hAnsi="Cambria"/>
          <w:sz w:val="22"/>
          <w:szCs w:val="22"/>
        </w:rPr>
        <w:t>5</w:t>
      </w:r>
      <w:r w:rsidRPr="00ED1918">
        <w:rPr>
          <w:rFonts w:ascii="Cambria" w:hAnsi="Cambria"/>
          <w:sz w:val="22"/>
          <w:szCs w:val="22"/>
        </w:rPr>
        <w:t xml:space="preserve"> %</w:t>
      </w:r>
      <w:r w:rsidR="00791AB0" w:rsidRPr="00ED1918">
        <w:rPr>
          <w:rFonts w:ascii="Cambria" w:hAnsi="Cambria"/>
          <w:sz w:val="22"/>
          <w:szCs w:val="22"/>
        </w:rPr>
        <w:t xml:space="preserve"> </w:t>
      </w:r>
      <w:r w:rsidRPr="00151652">
        <w:rPr>
          <w:rFonts w:ascii="Cambria" w:hAnsi="Cambria"/>
          <w:sz w:val="22"/>
          <w:szCs w:val="22"/>
        </w:rPr>
        <w:t xml:space="preserve">z ceny plnenia príslušného záväzku </w:t>
      </w:r>
      <w:r w:rsidR="003035EF" w:rsidRPr="00151652">
        <w:rPr>
          <w:rFonts w:ascii="Cambria" w:hAnsi="Cambria"/>
          <w:sz w:val="22"/>
          <w:szCs w:val="22"/>
        </w:rPr>
        <w:t xml:space="preserve">bez DPH </w:t>
      </w:r>
      <w:r w:rsidRPr="00151652">
        <w:rPr>
          <w:rFonts w:ascii="Cambria" w:hAnsi="Cambria"/>
          <w:sz w:val="22"/>
          <w:szCs w:val="22"/>
        </w:rPr>
        <w:t xml:space="preserve">za daný typ </w:t>
      </w:r>
      <w:r w:rsidR="00301237" w:rsidRPr="00151652">
        <w:rPr>
          <w:rFonts w:ascii="Cambria" w:hAnsi="Cambria"/>
          <w:sz w:val="22"/>
          <w:szCs w:val="22"/>
        </w:rPr>
        <w:t>S</w:t>
      </w:r>
      <w:r w:rsidRPr="00151652">
        <w:rPr>
          <w:rFonts w:ascii="Cambria" w:hAnsi="Cambria"/>
          <w:sz w:val="22"/>
          <w:szCs w:val="22"/>
        </w:rPr>
        <w:t xml:space="preserve">ervisnej služby za každý </w:t>
      </w:r>
      <w:r w:rsidR="0047171F" w:rsidRPr="00151652">
        <w:rPr>
          <w:rFonts w:ascii="Cambria" w:hAnsi="Cambria"/>
          <w:sz w:val="22"/>
          <w:szCs w:val="22"/>
        </w:rPr>
        <w:t xml:space="preserve">začatý </w:t>
      </w:r>
      <w:r w:rsidRPr="00151652">
        <w:rPr>
          <w:rFonts w:ascii="Cambria" w:hAnsi="Cambria"/>
          <w:sz w:val="22"/>
          <w:szCs w:val="22"/>
        </w:rPr>
        <w:t>deň omeškania.</w:t>
      </w:r>
    </w:p>
    <w:p w14:paraId="2CB9D93F" w14:textId="0839D780" w:rsidR="00044EED" w:rsidRDefault="00A71787" w:rsidP="00ED1918">
      <w:pPr>
        <w:pStyle w:val="Zarkazkladnhotextu"/>
        <w:numPr>
          <w:ilvl w:val="0"/>
          <w:numId w:val="35"/>
        </w:numPr>
        <w:tabs>
          <w:tab w:val="num" w:pos="1253"/>
        </w:tabs>
        <w:spacing w:before="120" w:after="120"/>
        <w:jc w:val="both"/>
        <w:rPr>
          <w:rFonts w:ascii="Cambria" w:hAnsi="Cambria"/>
          <w:sz w:val="22"/>
          <w:szCs w:val="22"/>
        </w:rPr>
      </w:pPr>
      <w:r w:rsidRPr="00230482">
        <w:rPr>
          <w:rFonts w:ascii="Cambria" w:hAnsi="Cambria"/>
          <w:sz w:val="22"/>
          <w:szCs w:val="22"/>
        </w:rPr>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bookmarkEnd w:id="6"/>
    <w:p w14:paraId="70D0087F" w14:textId="36C8BEB0" w:rsidR="00177E15" w:rsidRPr="00230482" w:rsidRDefault="00177E15" w:rsidP="000D0CD4">
      <w:pPr>
        <w:pStyle w:val="Nadpis1"/>
        <w:rPr>
          <w:rFonts w:ascii="Cambria" w:hAnsi="Cambria"/>
          <w:sz w:val="22"/>
          <w:szCs w:val="22"/>
        </w:rPr>
      </w:pPr>
      <w:r w:rsidRPr="00230482">
        <w:rPr>
          <w:rFonts w:ascii="Cambria" w:hAnsi="Cambria"/>
          <w:sz w:val="22"/>
          <w:szCs w:val="22"/>
        </w:rPr>
        <w:t xml:space="preserve">Článok </w:t>
      </w:r>
      <w:r w:rsidR="00090E3B" w:rsidRPr="00230482">
        <w:rPr>
          <w:rFonts w:ascii="Cambria" w:hAnsi="Cambria"/>
          <w:sz w:val="22"/>
          <w:szCs w:val="22"/>
        </w:rPr>
        <w:t>V</w:t>
      </w:r>
      <w:r w:rsidR="00044EED" w:rsidRPr="00230482">
        <w:rPr>
          <w:rFonts w:ascii="Cambria" w:hAnsi="Cambria"/>
          <w:sz w:val="22"/>
          <w:szCs w:val="22"/>
        </w:rPr>
        <w:t>I</w:t>
      </w:r>
    </w:p>
    <w:p w14:paraId="77E2DC55" w14:textId="53ADE4CA" w:rsidR="007E3DFF" w:rsidRPr="00D877C0" w:rsidRDefault="007E3DFF" w:rsidP="00D877C0">
      <w:pPr>
        <w:pStyle w:val="Nadpis1"/>
        <w:rPr>
          <w:rFonts w:ascii="Cambria" w:hAnsi="Cambria"/>
          <w:sz w:val="22"/>
          <w:szCs w:val="22"/>
        </w:rPr>
      </w:pPr>
      <w:r w:rsidRPr="00D877C0">
        <w:rPr>
          <w:rFonts w:ascii="Cambria" w:hAnsi="Cambria"/>
          <w:sz w:val="22"/>
          <w:szCs w:val="22"/>
        </w:rPr>
        <w:t xml:space="preserve">Doba </w:t>
      </w:r>
      <w:r w:rsidR="002552F0" w:rsidRPr="00D877C0">
        <w:rPr>
          <w:rFonts w:ascii="Cambria" w:hAnsi="Cambria"/>
          <w:sz w:val="22"/>
          <w:szCs w:val="22"/>
        </w:rPr>
        <w:t xml:space="preserve">trvania Servisnej </w:t>
      </w:r>
      <w:r w:rsidRPr="00D877C0">
        <w:rPr>
          <w:rFonts w:ascii="Cambria" w:hAnsi="Cambria"/>
          <w:sz w:val="22"/>
          <w:szCs w:val="22"/>
        </w:rPr>
        <w:t>zmluvy</w:t>
      </w:r>
    </w:p>
    <w:p w14:paraId="74CB8558" w14:textId="420B672C" w:rsidR="00AD5380" w:rsidRPr="00171141" w:rsidRDefault="00721DBF" w:rsidP="00FE42A4">
      <w:pPr>
        <w:pStyle w:val="Zarkazkladnhotextu"/>
        <w:numPr>
          <w:ilvl w:val="0"/>
          <w:numId w:val="37"/>
        </w:numPr>
        <w:spacing w:before="120" w:after="120"/>
        <w:jc w:val="both"/>
        <w:rPr>
          <w:rFonts w:ascii="Cambria" w:hAnsi="Cambria"/>
          <w:strike/>
          <w:sz w:val="22"/>
          <w:szCs w:val="22"/>
        </w:rPr>
      </w:pPr>
      <w:r w:rsidRPr="00F8672B">
        <w:rPr>
          <w:rFonts w:ascii="Cambria" w:hAnsi="Cambria"/>
          <w:sz w:val="22"/>
          <w:szCs w:val="22"/>
        </w:rPr>
        <w:t xml:space="preserve">Táto </w:t>
      </w:r>
      <w:r w:rsidR="00623E72" w:rsidRPr="00F8672B">
        <w:rPr>
          <w:rFonts w:ascii="Cambria" w:hAnsi="Cambria"/>
          <w:sz w:val="22"/>
          <w:szCs w:val="22"/>
        </w:rPr>
        <w:t>S</w:t>
      </w:r>
      <w:r w:rsidRPr="00F8672B">
        <w:rPr>
          <w:rFonts w:ascii="Cambria" w:hAnsi="Cambria"/>
          <w:sz w:val="22"/>
          <w:szCs w:val="22"/>
        </w:rPr>
        <w:t xml:space="preserve">ervisná zmluva sa uzatvára na </w:t>
      </w:r>
      <w:r w:rsidR="00C10B80" w:rsidRPr="00F8672B">
        <w:rPr>
          <w:rFonts w:ascii="Cambria" w:hAnsi="Cambria"/>
          <w:sz w:val="22"/>
          <w:szCs w:val="22"/>
        </w:rPr>
        <w:t xml:space="preserve">dobu určitú, a to na </w:t>
      </w:r>
      <w:r w:rsidR="003F6CAE" w:rsidRPr="00F8672B">
        <w:rPr>
          <w:rFonts w:ascii="Cambria" w:hAnsi="Cambria"/>
          <w:sz w:val="22"/>
          <w:szCs w:val="22"/>
        </w:rPr>
        <w:t>dobu</w:t>
      </w:r>
      <w:r w:rsidRPr="00F8672B">
        <w:rPr>
          <w:rFonts w:ascii="Cambria" w:hAnsi="Cambria"/>
          <w:sz w:val="22"/>
          <w:szCs w:val="22"/>
        </w:rPr>
        <w:t xml:space="preserve"> </w:t>
      </w:r>
      <w:r w:rsidR="00070B57">
        <w:rPr>
          <w:rFonts w:ascii="Cambria" w:hAnsi="Cambria"/>
          <w:sz w:val="22"/>
          <w:szCs w:val="22"/>
        </w:rPr>
        <w:t>60</w:t>
      </w:r>
      <w:r w:rsidR="00AF16E1" w:rsidRPr="00F8672B">
        <w:rPr>
          <w:rFonts w:ascii="Cambria" w:hAnsi="Cambria"/>
          <w:sz w:val="22"/>
          <w:szCs w:val="22"/>
        </w:rPr>
        <w:t xml:space="preserve"> mesiacov</w:t>
      </w:r>
      <w:r w:rsidR="002745C1" w:rsidRPr="00F8672B">
        <w:rPr>
          <w:rFonts w:ascii="Cambria" w:hAnsi="Cambria"/>
          <w:sz w:val="22"/>
          <w:szCs w:val="22"/>
        </w:rPr>
        <w:t xml:space="preserve"> </w:t>
      </w:r>
      <w:r w:rsidRPr="00F8672B">
        <w:rPr>
          <w:rFonts w:ascii="Cambria" w:hAnsi="Cambria"/>
          <w:sz w:val="22"/>
          <w:szCs w:val="22"/>
        </w:rPr>
        <w:t xml:space="preserve">od </w:t>
      </w:r>
      <w:r w:rsidR="00E36090">
        <w:rPr>
          <w:rFonts w:ascii="Cambria" w:hAnsi="Cambria"/>
          <w:sz w:val="22"/>
          <w:szCs w:val="22"/>
        </w:rPr>
        <w:t xml:space="preserve">začiatku poskytovania Servisných služieb resp. odo dňa dodania systému </w:t>
      </w:r>
      <w:r w:rsidR="00B56EAC">
        <w:rPr>
          <w:rFonts w:ascii="Cambria" w:hAnsi="Cambria"/>
          <w:sz w:val="22"/>
          <w:szCs w:val="22"/>
        </w:rPr>
        <w:t>IS SPÚ</w:t>
      </w:r>
      <w:r w:rsidR="00E36090">
        <w:rPr>
          <w:rFonts w:ascii="Cambria" w:hAnsi="Cambria"/>
          <w:sz w:val="22"/>
          <w:szCs w:val="22"/>
        </w:rPr>
        <w:t xml:space="preserve"> podľa zmluvy o</w:t>
      </w:r>
      <w:r w:rsidR="00070B57">
        <w:rPr>
          <w:rFonts w:ascii="Cambria" w:hAnsi="Cambria"/>
          <w:sz w:val="22"/>
          <w:szCs w:val="22"/>
        </w:rPr>
        <w:t> </w:t>
      </w:r>
      <w:r w:rsidR="00E36090">
        <w:rPr>
          <w:rFonts w:ascii="Cambria" w:hAnsi="Cambria"/>
          <w:sz w:val="22"/>
          <w:szCs w:val="22"/>
        </w:rPr>
        <w:t>dielo</w:t>
      </w:r>
      <w:r w:rsidR="00070B57">
        <w:rPr>
          <w:rFonts w:ascii="Cambria" w:hAnsi="Cambria"/>
          <w:sz w:val="22"/>
          <w:szCs w:val="22"/>
        </w:rPr>
        <w:t>.</w:t>
      </w:r>
    </w:p>
    <w:p w14:paraId="1554885D" w14:textId="77777777" w:rsidR="00F17F17" w:rsidRDefault="00F17F17" w:rsidP="00F17F17">
      <w:pPr>
        <w:pStyle w:val="Nadpis1"/>
        <w:rPr>
          <w:rFonts w:ascii="Cambria" w:hAnsi="Cambria"/>
          <w:sz w:val="22"/>
          <w:szCs w:val="22"/>
        </w:rPr>
      </w:pPr>
      <w:bookmarkStart w:id="8" w:name="_Hlk100562925"/>
      <w:bookmarkStart w:id="9" w:name="_Ref531066941"/>
      <w:r>
        <w:rPr>
          <w:rFonts w:ascii="Cambria" w:hAnsi="Cambria"/>
          <w:sz w:val="22"/>
          <w:szCs w:val="22"/>
        </w:rPr>
        <w:t>Článok VII</w:t>
      </w:r>
    </w:p>
    <w:p w14:paraId="67001AFE" w14:textId="77777777" w:rsidR="00F17F17" w:rsidRDefault="00F17F17" w:rsidP="00F17F17">
      <w:pPr>
        <w:pStyle w:val="Nadpis1"/>
        <w:rPr>
          <w:rFonts w:ascii="Cambria" w:hAnsi="Cambria"/>
          <w:sz w:val="22"/>
          <w:szCs w:val="22"/>
        </w:rPr>
      </w:pPr>
      <w:r>
        <w:rPr>
          <w:rFonts w:ascii="Cambria" w:hAnsi="Cambria"/>
          <w:sz w:val="22"/>
          <w:szCs w:val="22"/>
        </w:rPr>
        <w:t>Práva duševného vlastníctva</w:t>
      </w:r>
    </w:p>
    <w:p w14:paraId="0A187FDB" w14:textId="77777777" w:rsidR="00F17F17" w:rsidRDefault="00F17F17" w:rsidP="00F17F17"/>
    <w:p w14:paraId="11E16FB5" w14:textId="77777777" w:rsidR="00966057" w:rsidRPr="00897827" w:rsidRDefault="00966057" w:rsidP="00966057">
      <w:pPr>
        <w:pStyle w:val="Zarkazkladnhotextu"/>
        <w:numPr>
          <w:ilvl w:val="0"/>
          <w:numId w:val="39"/>
        </w:numPr>
        <w:spacing w:after="240"/>
        <w:jc w:val="both"/>
        <w:rPr>
          <w:rFonts w:ascii="Cambria" w:hAnsi="Cambria"/>
          <w:sz w:val="22"/>
          <w:szCs w:val="22"/>
        </w:rPr>
      </w:pPr>
      <w:bookmarkStart w:id="10" w:name="_Hlk104956360"/>
      <w:r w:rsidRPr="00897827">
        <w:rPr>
          <w:rFonts w:ascii="Cambria" w:hAnsi="Cambria"/>
          <w:sz w:val="22"/>
          <w:szCs w:val="22"/>
        </w:rPr>
        <w:t>Licenciu k dodanému informačnému systému nadobudol objednávateľ na základe Zmluvy o dielo.</w:t>
      </w:r>
    </w:p>
    <w:p w14:paraId="49693E09" w14:textId="77777777" w:rsidR="00966057" w:rsidRPr="00897827" w:rsidRDefault="00966057" w:rsidP="00966057">
      <w:pPr>
        <w:pStyle w:val="Zarkazkladnhotextu"/>
        <w:numPr>
          <w:ilvl w:val="0"/>
          <w:numId w:val="39"/>
        </w:numPr>
        <w:spacing w:after="240"/>
        <w:jc w:val="both"/>
        <w:rPr>
          <w:rFonts w:ascii="Cambria" w:hAnsi="Cambria"/>
          <w:sz w:val="22"/>
          <w:szCs w:val="22"/>
        </w:rPr>
      </w:pPr>
      <w:r w:rsidRPr="00897827">
        <w:rPr>
          <w:rFonts w:ascii="Cambria" w:hAnsi="Cambria"/>
          <w:sz w:val="22"/>
          <w:szCs w:val="22"/>
        </w:rPr>
        <w:t>Poskytovateľ vyhlasuje, že na základe obchodného konceptu  majiteľa autorských práv k dodanému informačnému systému je oprávnený poskytovať plnenie podľa tejto zmluvy.</w:t>
      </w:r>
    </w:p>
    <w:p w14:paraId="6D502968" w14:textId="2C22CE8C" w:rsidR="004C6199" w:rsidRDefault="004C6199" w:rsidP="004C6199">
      <w:pPr>
        <w:pStyle w:val="Nadpis1"/>
        <w:rPr>
          <w:rFonts w:ascii="Cambria" w:hAnsi="Cambria"/>
          <w:sz w:val="22"/>
          <w:szCs w:val="22"/>
        </w:rPr>
      </w:pPr>
      <w:r>
        <w:rPr>
          <w:rFonts w:ascii="Cambria" w:hAnsi="Cambria"/>
          <w:sz w:val="22"/>
          <w:szCs w:val="22"/>
        </w:rPr>
        <w:t>Článok VII</w:t>
      </w:r>
      <w:r w:rsidR="006344AF">
        <w:rPr>
          <w:rFonts w:ascii="Cambria" w:hAnsi="Cambria"/>
          <w:sz w:val="22"/>
          <w:szCs w:val="22"/>
        </w:rPr>
        <w:t>I</w:t>
      </w:r>
    </w:p>
    <w:p w14:paraId="37516C13" w14:textId="09D1C5F9" w:rsidR="004C6199" w:rsidRDefault="004C6199" w:rsidP="004C6199">
      <w:pPr>
        <w:pStyle w:val="Nadpis1"/>
        <w:rPr>
          <w:rFonts w:ascii="Cambria" w:hAnsi="Cambria"/>
          <w:sz w:val="22"/>
          <w:szCs w:val="22"/>
        </w:rPr>
      </w:pPr>
      <w:r>
        <w:rPr>
          <w:rFonts w:ascii="Cambria" w:hAnsi="Cambria"/>
          <w:sz w:val="22"/>
          <w:szCs w:val="22"/>
        </w:rPr>
        <w:t>Zmena poskytovateľa</w:t>
      </w:r>
    </w:p>
    <w:p w14:paraId="6BDBAE74" w14:textId="77777777" w:rsidR="004C6199" w:rsidRPr="009A1370" w:rsidRDefault="004C6199" w:rsidP="009A1370"/>
    <w:p w14:paraId="788BC02D" w14:textId="5B4EE5C5" w:rsidR="004C4DD6" w:rsidRDefault="004C6199" w:rsidP="004C4DD6">
      <w:pPr>
        <w:pStyle w:val="BodyText21"/>
        <w:numPr>
          <w:ilvl w:val="0"/>
          <w:numId w:val="44"/>
        </w:numPr>
        <w:spacing w:after="240"/>
        <w:rPr>
          <w:rFonts w:ascii="Cambria" w:eastAsiaTheme="minorHAnsi" w:hAnsi="Cambria" w:cstheme="minorBidi"/>
          <w:sz w:val="22"/>
          <w:szCs w:val="22"/>
          <w:lang w:val="sk-SK" w:eastAsia="en-US"/>
        </w:rPr>
      </w:pPr>
      <w:r>
        <w:rPr>
          <w:rFonts w:ascii="Cambria" w:eastAsiaTheme="minorHAnsi" w:hAnsi="Cambria" w:cstheme="minorBidi"/>
          <w:sz w:val="22"/>
          <w:szCs w:val="22"/>
          <w:lang w:val="sk-SK" w:eastAsia="en-US"/>
        </w:rPr>
        <w:t xml:space="preserve">Poskytovateľ sa zaväzuje </w:t>
      </w:r>
      <w:r w:rsidR="0077694D">
        <w:rPr>
          <w:rFonts w:ascii="Cambria" w:eastAsiaTheme="minorHAnsi" w:hAnsi="Cambria" w:cstheme="minorBidi"/>
          <w:sz w:val="22"/>
          <w:szCs w:val="22"/>
          <w:lang w:val="sk-SK" w:eastAsia="en-US"/>
        </w:rPr>
        <w:t xml:space="preserve">bezodkladne </w:t>
      </w:r>
      <w:r>
        <w:rPr>
          <w:rFonts w:ascii="Cambria" w:eastAsiaTheme="minorHAnsi" w:hAnsi="Cambria" w:cstheme="minorBidi"/>
          <w:sz w:val="22"/>
          <w:szCs w:val="22"/>
          <w:lang w:val="sk-SK" w:eastAsia="en-US"/>
        </w:rPr>
        <w:t xml:space="preserve">písomne informovať objednávateľa </w:t>
      </w:r>
      <w:r w:rsidR="0077694D">
        <w:rPr>
          <w:rFonts w:ascii="Cambria" w:eastAsiaTheme="minorHAnsi" w:hAnsi="Cambria" w:cstheme="minorBidi"/>
          <w:sz w:val="22"/>
          <w:szCs w:val="22"/>
          <w:lang w:val="sk-SK" w:eastAsia="en-US"/>
        </w:rPr>
        <w:t xml:space="preserve">o </w:t>
      </w:r>
      <w:r>
        <w:rPr>
          <w:rFonts w:ascii="Cambria" w:eastAsiaTheme="minorHAnsi" w:hAnsi="Cambria" w:cstheme="minorBidi"/>
          <w:sz w:val="22"/>
          <w:szCs w:val="22"/>
          <w:lang w:val="sk-SK" w:eastAsia="en-US"/>
        </w:rPr>
        <w:t xml:space="preserve">vzniku </w:t>
      </w:r>
      <w:r w:rsidR="0077694D">
        <w:rPr>
          <w:rFonts w:ascii="Cambria" w:eastAsiaTheme="minorHAnsi" w:hAnsi="Cambria" w:cstheme="minorBidi"/>
          <w:sz w:val="22"/>
          <w:szCs w:val="22"/>
          <w:lang w:val="sk-SK" w:eastAsia="en-US"/>
        </w:rPr>
        <w:t xml:space="preserve">akejkoľvek </w:t>
      </w:r>
      <w:r>
        <w:rPr>
          <w:rFonts w:ascii="Cambria" w:eastAsiaTheme="minorHAnsi" w:hAnsi="Cambria" w:cstheme="minorBidi"/>
          <w:sz w:val="22"/>
          <w:szCs w:val="22"/>
          <w:lang w:val="sk-SK" w:eastAsia="en-US"/>
        </w:rPr>
        <w:t>skutočnosti na základe ktorej prestane byť poskytovateľ autorizovaný</w:t>
      </w:r>
      <w:r w:rsidR="0077694D">
        <w:rPr>
          <w:rFonts w:ascii="Cambria" w:eastAsiaTheme="minorHAnsi" w:hAnsi="Cambria" w:cstheme="minorBidi"/>
          <w:sz w:val="22"/>
          <w:szCs w:val="22"/>
          <w:lang w:val="sk-SK" w:eastAsia="en-US"/>
        </w:rPr>
        <w:t xml:space="preserve"> dodávateľ resp. poskytovateľ </w:t>
      </w:r>
      <w:r w:rsidR="0079612E">
        <w:rPr>
          <w:rFonts w:ascii="Cambria" w:eastAsiaTheme="minorHAnsi" w:hAnsi="Cambria" w:cstheme="minorBidi"/>
          <w:sz w:val="22"/>
          <w:szCs w:val="22"/>
          <w:lang w:val="sk-SK" w:eastAsia="en-US"/>
        </w:rPr>
        <w:t>S</w:t>
      </w:r>
      <w:r w:rsidR="0077694D">
        <w:rPr>
          <w:rFonts w:ascii="Cambria" w:eastAsiaTheme="minorHAnsi" w:hAnsi="Cambria" w:cstheme="minorBidi"/>
          <w:sz w:val="22"/>
          <w:szCs w:val="22"/>
          <w:lang w:val="sk-SK" w:eastAsia="en-US"/>
        </w:rPr>
        <w:t xml:space="preserve">ervisných služieb </w:t>
      </w:r>
      <w:r w:rsidR="004C4DD6">
        <w:rPr>
          <w:rFonts w:ascii="Cambria" w:eastAsiaTheme="minorHAnsi" w:hAnsi="Cambria" w:cstheme="minorBidi"/>
          <w:sz w:val="22"/>
          <w:szCs w:val="22"/>
          <w:lang w:val="sk-SK" w:eastAsia="en-US"/>
        </w:rPr>
        <w:t>na dodanom informačnom systéme.</w:t>
      </w:r>
    </w:p>
    <w:p w14:paraId="3EBF669F" w14:textId="6BD5B571" w:rsidR="004C6199" w:rsidRPr="00794E6A" w:rsidRDefault="00EA2DD2" w:rsidP="009A1370">
      <w:pPr>
        <w:pStyle w:val="BodyText21"/>
        <w:numPr>
          <w:ilvl w:val="0"/>
          <w:numId w:val="44"/>
        </w:numPr>
        <w:spacing w:after="240"/>
        <w:rPr>
          <w:rFonts w:ascii="Cambria" w:eastAsiaTheme="minorHAnsi" w:hAnsi="Cambria" w:cstheme="minorBidi"/>
          <w:sz w:val="22"/>
          <w:szCs w:val="22"/>
          <w:lang w:val="sk-SK" w:eastAsia="en-US"/>
        </w:rPr>
      </w:pPr>
      <w:r>
        <w:rPr>
          <w:rFonts w:ascii="Cambria" w:eastAsiaTheme="minorHAnsi" w:hAnsi="Cambria" w:cstheme="minorBidi"/>
          <w:sz w:val="22"/>
          <w:szCs w:val="22"/>
          <w:lang w:val="sk-SK" w:eastAsia="en-US"/>
        </w:rPr>
        <w:t xml:space="preserve">Ak poskytovateľ prestane byť autorizovaný dodávateľ resp. poskytovateľ servisných služieb na dodanom informačnom systéme, tak </w:t>
      </w:r>
      <w:r w:rsidR="007D1461">
        <w:rPr>
          <w:rFonts w:ascii="Cambria" w:eastAsiaTheme="minorHAnsi" w:hAnsi="Cambria" w:cstheme="minorBidi"/>
          <w:sz w:val="22"/>
          <w:szCs w:val="22"/>
          <w:lang w:val="sk-SK" w:eastAsia="en-US"/>
        </w:rPr>
        <w:t>táto skutočnosť sa považuje za podstatné porušenie zmluvy, pričom</w:t>
      </w:r>
      <w:r w:rsidR="002F5383">
        <w:rPr>
          <w:rFonts w:ascii="Cambria" w:eastAsiaTheme="minorHAnsi" w:hAnsi="Cambria" w:cstheme="minorBidi"/>
          <w:sz w:val="22"/>
          <w:szCs w:val="22"/>
          <w:lang w:val="sk-SK" w:eastAsia="en-US"/>
        </w:rPr>
        <w:t xml:space="preserve"> </w:t>
      </w:r>
      <w:r>
        <w:rPr>
          <w:rFonts w:ascii="Cambria" w:eastAsiaTheme="minorHAnsi" w:hAnsi="Cambria" w:cstheme="minorBidi"/>
          <w:sz w:val="22"/>
          <w:szCs w:val="22"/>
          <w:lang w:val="sk-SK" w:eastAsia="en-US"/>
        </w:rPr>
        <w:t>objednávateľ</w:t>
      </w:r>
      <w:r w:rsidR="007D1461">
        <w:rPr>
          <w:rFonts w:ascii="Cambria" w:eastAsiaTheme="minorHAnsi" w:hAnsi="Cambria" w:cstheme="minorBidi"/>
          <w:sz w:val="22"/>
          <w:szCs w:val="22"/>
          <w:lang w:val="sk-SK" w:eastAsia="en-US"/>
        </w:rPr>
        <w:t xml:space="preserve"> je</w:t>
      </w:r>
      <w:r>
        <w:rPr>
          <w:rFonts w:ascii="Cambria" w:eastAsiaTheme="minorHAnsi" w:hAnsi="Cambria" w:cstheme="minorBidi"/>
          <w:sz w:val="22"/>
          <w:szCs w:val="22"/>
          <w:lang w:val="sk-SK" w:eastAsia="en-US"/>
        </w:rPr>
        <w:t xml:space="preserve"> </w:t>
      </w:r>
      <w:r w:rsidR="004C6199" w:rsidRPr="00794E6A">
        <w:rPr>
          <w:rFonts w:ascii="Cambria" w:eastAsiaTheme="minorHAnsi" w:hAnsi="Cambria" w:cstheme="minorBidi"/>
          <w:sz w:val="22"/>
          <w:szCs w:val="22"/>
          <w:lang w:val="sk-SK" w:eastAsia="en-US"/>
        </w:rPr>
        <w:t xml:space="preserve">oprávnený vykonať zmenu </w:t>
      </w:r>
      <w:r w:rsidR="002F5383">
        <w:rPr>
          <w:rFonts w:ascii="Cambria" w:eastAsiaTheme="minorHAnsi" w:hAnsi="Cambria" w:cstheme="minorBidi"/>
          <w:sz w:val="22"/>
          <w:szCs w:val="22"/>
          <w:lang w:val="sk-SK" w:eastAsia="en-US"/>
        </w:rPr>
        <w:t>Servisnej zmluvy</w:t>
      </w:r>
      <w:r w:rsidR="004C6199" w:rsidRPr="00794E6A">
        <w:rPr>
          <w:rFonts w:ascii="Cambria" w:eastAsiaTheme="minorHAnsi" w:hAnsi="Cambria" w:cstheme="minorBidi"/>
          <w:sz w:val="22"/>
          <w:szCs w:val="22"/>
          <w:lang w:val="sk-SK" w:eastAsia="en-US"/>
        </w:rPr>
        <w:t xml:space="preserve"> spočívajúcu v zmene osoby poskytovateľa, a to nahradením pôvodného </w:t>
      </w:r>
      <w:r w:rsidR="004C6199" w:rsidRPr="008E2262">
        <w:rPr>
          <w:rFonts w:ascii="Cambria" w:eastAsiaTheme="minorHAnsi" w:hAnsi="Cambria" w:cstheme="minorBidi"/>
          <w:sz w:val="22"/>
          <w:szCs w:val="22"/>
          <w:lang w:val="sk-SK" w:eastAsia="en-US"/>
        </w:rPr>
        <w:t xml:space="preserve">poskytovateľa (ďalej len "Pôvodný poskytovateľ") </w:t>
      </w:r>
      <w:r w:rsidR="004C6199" w:rsidRPr="008E2262">
        <w:rPr>
          <w:rFonts w:ascii="Cambria" w:eastAsiaTheme="minorHAnsi" w:hAnsi="Cambria" w:cstheme="minorBidi"/>
          <w:sz w:val="22"/>
          <w:szCs w:val="22"/>
          <w:lang w:val="sk-SK" w:eastAsia="en-US"/>
        </w:rPr>
        <w:lastRenderedPageBreak/>
        <w:t>novým poskytovateľom v súlade s § 18 zákona č. 343/2015 Z. z. Zmenu v osobe poskytovateľa je objednávateľ oprávnený vykonať nahradením pôvodného poskytovateľa subjektom, ktorý ako uchádzač vo Verejnom obstarávaní k zákazke s názvom „</w:t>
      </w:r>
      <w:r w:rsidR="004C6199">
        <w:rPr>
          <w:rFonts w:ascii="Cambria" w:eastAsiaTheme="minorHAnsi" w:hAnsi="Cambria" w:cstheme="minorBidi"/>
          <w:i/>
          <w:iCs/>
          <w:sz w:val="22"/>
          <w:szCs w:val="22"/>
          <w:lang w:val="sk-SK" w:eastAsia="en-US"/>
        </w:rPr>
        <w:t>Správa privilegovaných účtov</w:t>
      </w:r>
      <w:r w:rsidR="004C6199" w:rsidRPr="008E2262">
        <w:rPr>
          <w:rFonts w:ascii="Cambria" w:eastAsiaTheme="minorHAnsi" w:hAnsi="Cambria" w:cstheme="minorBidi"/>
          <w:sz w:val="22"/>
          <w:szCs w:val="22"/>
          <w:lang w:val="sk-SK" w:eastAsia="en-US"/>
        </w:rPr>
        <w:t>“ splnil podmienky účasti, všetky požiadavky na predmet zákazky, vrátane splnenia povinností v zmysle súťažných podkladov vo Verejnom obstarávaní a umiestnil sa na druhom mieste v poradí v rámci</w:t>
      </w:r>
      <w:r w:rsidR="004C6199" w:rsidRPr="00794E6A">
        <w:rPr>
          <w:rFonts w:ascii="Cambria" w:eastAsiaTheme="minorHAnsi" w:hAnsi="Cambria" w:cstheme="minorBidi"/>
          <w:sz w:val="22"/>
          <w:szCs w:val="22"/>
          <w:lang w:val="sk-SK" w:eastAsia="en-US"/>
        </w:rPr>
        <w:t xml:space="preserve"> Verejného obstarávania (ďalej len "Nový poskytovateľ"). Na vysporiadanie plnení medzi Pôvodným poskytovateľom a objednávateľom sa primerane aplikujú ustanovenia bodu </w:t>
      </w:r>
      <w:r w:rsidR="002F5383">
        <w:rPr>
          <w:rFonts w:ascii="Cambria" w:eastAsiaTheme="minorHAnsi" w:hAnsi="Cambria" w:cstheme="minorBidi"/>
          <w:sz w:val="22"/>
          <w:szCs w:val="22"/>
          <w:lang w:val="sk-SK" w:eastAsia="en-US"/>
        </w:rPr>
        <w:t>4</w:t>
      </w:r>
      <w:r w:rsidR="004C6199" w:rsidRPr="00794E6A">
        <w:rPr>
          <w:rFonts w:ascii="Cambria" w:eastAsiaTheme="minorHAnsi" w:hAnsi="Cambria" w:cstheme="minorBidi"/>
          <w:sz w:val="22"/>
          <w:szCs w:val="22"/>
          <w:lang w:val="sk-SK" w:eastAsia="en-US"/>
        </w:rPr>
        <w:t xml:space="preserve"> tohto článku </w:t>
      </w:r>
      <w:r w:rsidR="002F5383">
        <w:rPr>
          <w:rFonts w:ascii="Cambria" w:eastAsiaTheme="minorHAnsi" w:hAnsi="Cambria" w:cstheme="minorBidi"/>
          <w:sz w:val="22"/>
          <w:szCs w:val="22"/>
          <w:lang w:val="sk-SK" w:eastAsia="en-US"/>
        </w:rPr>
        <w:t>Servisnej zmluvy</w:t>
      </w:r>
      <w:r w:rsidR="004C6199" w:rsidRPr="00794E6A">
        <w:rPr>
          <w:rFonts w:ascii="Cambria" w:eastAsiaTheme="minorHAnsi" w:hAnsi="Cambria" w:cstheme="minorBidi"/>
          <w:sz w:val="22"/>
          <w:szCs w:val="22"/>
          <w:lang w:val="sk-SK" w:eastAsia="en-US"/>
        </w:rPr>
        <w:t xml:space="preserve">. Na vysporiadanie plnení medzi Novým poskytovateľom a objednávateľom sa vykonajú primerané úpravy </w:t>
      </w:r>
      <w:r w:rsidR="002F5383">
        <w:rPr>
          <w:rFonts w:ascii="Cambria" w:eastAsiaTheme="minorHAnsi" w:hAnsi="Cambria" w:cstheme="minorBidi"/>
          <w:sz w:val="22"/>
          <w:szCs w:val="22"/>
          <w:lang w:val="sk-SK" w:eastAsia="en-US"/>
        </w:rPr>
        <w:t>Servisnej zmluvy</w:t>
      </w:r>
      <w:r w:rsidR="004C6199" w:rsidRPr="00794E6A">
        <w:rPr>
          <w:rFonts w:ascii="Cambria" w:eastAsiaTheme="minorHAnsi" w:hAnsi="Cambria" w:cstheme="minorBidi"/>
          <w:sz w:val="22"/>
          <w:szCs w:val="22"/>
          <w:lang w:val="sk-SK" w:eastAsia="en-US"/>
        </w:rPr>
        <w:t xml:space="preserve">. </w:t>
      </w:r>
    </w:p>
    <w:p w14:paraId="4FD0B36F" w14:textId="1E018AAB" w:rsidR="004C6199" w:rsidRPr="00794E6A" w:rsidRDefault="004C6199" w:rsidP="009A1370">
      <w:pPr>
        <w:pStyle w:val="Odsekzoznamu"/>
        <w:numPr>
          <w:ilvl w:val="0"/>
          <w:numId w:val="44"/>
        </w:numPr>
        <w:spacing w:after="200"/>
        <w:contextualSpacing w:val="0"/>
        <w:jc w:val="both"/>
        <w:rPr>
          <w:rFonts w:ascii="Cambria" w:hAnsi="Cambria"/>
          <w:sz w:val="20"/>
          <w:szCs w:val="20"/>
        </w:rPr>
      </w:pPr>
      <w:r w:rsidRPr="00794E6A">
        <w:rPr>
          <w:rFonts w:ascii="Cambria" w:hAnsi="Cambria"/>
        </w:rPr>
        <w:t xml:space="preserve">Poskytovateľ súhlasí s takouto zmenou </w:t>
      </w:r>
      <w:r w:rsidR="002F5383">
        <w:rPr>
          <w:rFonts w:ascii="Cambria" w:hAnsi="Cambria"/>
        </w:rPr>
        <w:t>Servisnej zmluvy</w:t>
      </w:r>
      <w:r w:rsidRPr="00794E6A">
        <w:rPr>
          <w:rFonts w:ascii="Cambria" w:hAnsi="Cambria"/>
        </w:rPr>
        <w:t xml:space="preserve">, ak objednávateľ nahradí Pôvodného poskytovateľa Novým poskytovateľom podľa bodu </w:t>
      </w:r>
      <w:r w:rsidR="00DC7231">
        <w:rPr>
          <w:rFonts w:ascii="Cambria" w:hAnsi="Cambria"/>
        </w:rPr>
        <w:t>2</w:t>
      </w:r>
      <w:r w:rsidRPr="00794E6A">
        <w:rPr>
          <w:rFonts w:ascii="Cambria" w:hAnsi="Cambria"/>
        </w:rPr>
        <w:t xml:space="preserve"> tohto článku </w:t>
      </w:r>
      <w:r w:rsidR="002F5383">
        <w:rPr>
          <w:rFonts w:ascii="Cambria" w:hAnsi="Cambria"/>
        </w:rPr>
        <w:t>Servisnej zmluvy</w:t>
      </w:r>
      <w:r w:rsidRPr="00794E6A">
        <w:rPr>
          <w:rFonts w:ascii="Cambria" w:hAnsi="Cambria"/>
        </w:rPr>
        <w:t xml:space="preserve">. Poskytovateľ súhlasí s tým, že nadobudnutím účinnosti zmeny v osobe poskytovateľa prestáva byť </w:t>
      </w:r>
      <w:r>
        <w:rPr>
          <w:rFonts w:ascii="Cambria" w:hAnsi="Cambria"/>
        </w:rPr>
        <w:t>zmluv</w:t>
      </w:r>
      <w:r w:rsidRPr="00794E6A">
        <w:rPr>
          <w:rFonts w:ascii="Cambria" w:hAnsi="Cambria"/>
        </w:rPr>
        <w:t xml:space="preserve">nou stranou tejto </w:t>
      </w:r>
      <w:r w:rsidR="002F5383">
        <w:rPr>
          <w:rFonts w:ascii="Cambria" w:hAnsi="Cambria"/>
        </w:rPr>
        <w:t>Servisnej zmluvy</w:t>
      </w:r>
      <w:r w:rsidRPr="00794E6A">
        <w:rPr>
          <w:rFonts w:ascii="Cambria" w:hAnsi="Cambria"/>
        </w:rPr>
        <w:t xml:space="preserve"> a </w:t>
      </w:r>
      <w:r>
        <w:rPr>
          <w:rFonts w:ascii="Cambria" w:hAnsi="Cambria"/>
        </w:rPr>
        <w:t>zmluv</w:t>
      </w:r>
      <w:r w:rsidRPr="00794E6A">
        <w:rPr>
          <w:rFonts w:ascii="Cambria" w:hAnsi="Cambria"/>
        </w:rPr>
        <w:t xml:space="preserve">ou stranou tejto </w:t>
      </w:r>
      <w:r w:rsidR="002F5383">
        <w:rPr>
          <w:rFonts w:ascii="Cambria" w:hAnsi="Cambria"/>
        </w:rPr>
        <w:t>Servisnej zmluvy</w:t>
      </w:r>
      <w:r w:rsidRPr="00794E6A">
        <w:rPr>
          <w:rFonts w:ascii="Cambria" w:hAnsi="Cambria"/>
        </w:rPr>
        <w:t xml:space="preserve"> sa stáva Nový poskytovateľ. </w:t>
      </w:r>
    </w:p>
    <w:p w14:paraId="148082B7" w14:textId="52902D92" w:rsidR="004C6199" w:rsidRPr="00794E6A" w:rsidRDefault="004C6199" w:rsidP="009A1370">
      <w:pPr>
        <w:pStyle w:val="Odsekzoznamu"/>
        <w:numPr>
          <w:ilvl w:val="0"/>
          <w:numId w:val="44"/>
        </w:numPr>
        <w:spacing w:after="200"/>
        <w:contextualSpacing w:val="0"/>
        <w:jc w:val="both"/>
        <w:rPr>
          <w:rFonts w:ascii="Cambria" w:hAnsi="Cambria"/>
          <w:sz w:val="20"/>
          <w:szCs w:val="20"/>
        </w:rPr>
      </w:pPr>
      <w:r w:rsidRPr="00794E6A">
        <w:rPr>
          <w:rFonts w:ascii="Cambria" w:hAnsi="Cambria"/>
        </w:rPr>
        <w:t xml:space="preserve">Pôvodný poskytovateľ je povinný bezodkladne, najneskôr do 10 pracovných dní od oznámenia objednávateľa za účelom zmeny </w:t>
      </w:r>
      <w:r w:rsidR="002F5383">
        <w:rPr>
          <w:rFonts w:ascii="Cambria" w:hAnsi="Cambria"/>
        </w:rPr>
        <w:t>Servisnej zmluvy</w:t>
      </w:r>
      <w:r w:rsidRPr="00794E6A">
        <w:rPr>
          <w:rFonts w:ascii="Cambria" w:hAnsi="Cambria"/>
        </w:rPr>
        <w:t xml:space="preserve"> podľa bodu </w:t>
      </w:r>
      <w:r w:rsidR="00DC7231">
        <w:rPr>
          <w:rFonts w:ascii="Cambria" w:hAnsi="Cambria"/>
        </w:rPr>
        <w:t>2</w:t>
      </w:r>
      <w:r w:rsidRPr="00794E6A">
        <w:rPr>
          <w:rFonts w:ascii="Cambria" w:hAnsi="Cambria"/>
        </w:rPr>
        <w:t xml:space="preserve"> tohto článku </w:t>
      </w:r>
      <w:r>
        <w:rPr>
          <w:rFonts w:ascii="Cambria" w:hAnsi="Cambria"/>
        </w:rPr>
        <w:t>Zmluv</w:t>
      </w:r>
      <w:r w:rsidRPr="00794E6A">
        <w:rPr>
          <w:rFonts w:ascii="Cambria" w:hAnsi="Cambria"/>
        </w:rPr>
        <w:t xml:space="preserve">y poskytnúť objednávateľovi všetku potrebnú súčinnosť, najmä vykonať úkony, ktoré sú nevyhnutné na riadne plnenie </w:t>
      </w:r>
      <w:r w:rsidR="002F5383">
        <w:rPr>
          <w:rFonts w:ascii="Cambria" w:hAnsi="Cambria"/>
        </w:rPr>
        <w:t>Servisnej zmluvy</w:t>
      </w:r>
      <w:r w:rsidRPr="00794E6A">
        <w:rPr>
          <w:rFonts w:ascii="Cambria" w:hAnsi="Cambria"/>
        </w:rPr>
        <w:t xml:space="preserve"> do okamihu zmeny v osobe poskytovateľa, odovzdať objednávateľovi všetky potrebné informácie a dokumenty v súvislosti s dodaným plnením tak, aby nedošlo k vzniku škody alebo inej ujmy objednávateľovi. </w:t>
      </w:r>
    </w:p>
    <w:p w14:paraId="212374B5" w14:textId="2A571DCF" w:rsidR="004C6199" w:rsidRPr="00794E6A" w:rsidRDefault="004C6199" w:rsidP="009A1370">
      <w:pPr>
        <w:pStyle w:val="Odsekzoznamu"/>
        <w:numPr>
          <w:ilvl w:val="0"/>
          <w:numId w:val="44"/>
        </w:numPr>
        <w:spacing w:after="200"/>
        <w:contextualSpacing w:val="0"/>
        <w:jc w:val="both"/>
        <w:rPr>
          <w:rFonts w:ascii="Cambria" w:hAnsi="Cambria"/>
          <w:sz w:val="20"/>
          <w:szCs w:val="20"/>
        </w:rPr>
      </w:pPr>
      <w:r w:rsidRPr="00794E6A">
        <w:rPr>
          <w:rFonts w:ascii="Cambria" w:hAnsi="Cambria"/>
        </w:rPr>
        <w:t xml:space="preserve">V prípade omeškania Pôvodného poskytovateľa s plnením povinnosti podľa bodu </w:t>
      </w:r>
      <w:r w:rsidR="00DC7231">
        <w:rPr>
          <w:rFonts w:ascii="Cambria" w:hAnsi="Cambria"/>
        </w:rPr>
        <w:t>4</w:t>
      </w:r>
      <w:r w:rsidRPr="00794E6A">
        <w:rPr>
          <w:rFonts w:ascii="Cambria" w:hAnsi="Cambria"/>
        </w:rPr>
        <w:t xml:space="preserve"> tohto článku </w:t>
      </w:r>
      <w:r w:rsidR="002F5383">
        <w:rPr>
          <w:rFonts w:ascii="Cambria" w:hAnsi="Cambria"/>
        </w:rPr>
        <w:t>Servisnej zmluvy</w:t>
      </w:r>
      <w:r w:rsidRPr="00794E6A">
        <w:rPr>
          <w:rFonts w:ascii="Cambria" w:hAnsi="Cambria"/>
        </w:rPr>
        <w:t xml:space="preserve"> (neposkytnutie súčinnosti) vzniká objednávateľovi za každý </w:t>
      </w:r>
      <w:r>
        <w:rPr>
          <w:rFonts w:ascii="Cambria" w:hAnsi="Cambria"/>
        </w:rPr>
        <w:t xml:space="preserve">aj </w:t>
      </w:r>
      <w:r w:rsidRPr="00794E6A">
        <w:rPr>
          <w:rFonts w:ascii="Cambria" w:hAnsi="Cambria"/>
        </w:rPr>
        <w:t xml:space="preserve">začatý deň omeškania nárok na zaplatenie </w:t>
      </w:r>
      <w:r w:rsidR="002F5383">
        <w:rPr>
          <w:rFonts w:ascii="Cambria" w:hAnsi="Cambria"/>
        </w:rPr>
        <w:t>z</w:t>
      </w:r>
      <w:r>
        <w:rPr>
          <w:rFonts w:ascii="Cambria" w:hAnsi="Cambria"/>
        </w:rPr>
        <w:t>mluv</w:t>
      </w:r>
      <w:r w:rsidRPr="00794E6A">
        <w:rPr>
          <w:rFonts w:ascii="Cambria" w:hAnsi="Cambria"/>
        </w:rPr>
        <w:t xml:space="preserve">nej pokuty zo strany Pôvodného poskytovateľa vo výške 100 eur (slovom: sto eur). Povinnosť nahradiť škodu vzniknutú v dôsledku porušenia povinnosti zabezpečenej </w:t>
      </w:r>
      <w:r>
        <w:rPr>
          <w:rFonts w:ascii="Cambria" w:hAnsi="Cambria"/>
        </w:rPr>
        <w:t>zmluv</w:t>
      </w:r>
      <w:r w:rsidRPr="00794E6A">
        <w:rPr>
          <w:rFonts w:ascii="Cambria" w:hAnsi="Cambria"/>
        </w:rPr>
        <w:t xml:space="preserve">nou pokutou ostáva zaplatením </w:t>
      </w:r>
      <w:r w:rsidR="002F5383">
        <w:rPr>
          <w:rFonts w:ascii="Cambria" w:hAnsi="Cambria"/>
        </w:rPr>
        <w:t>z</w:t>
      </w:r>
      <w:r>
        <w:rPr>
          <w:rFonts w:ascii="Cambria" w:hAnsi="Cambria"/>
        </w:rPr>
        <w:t>mluv</w:t>
      </w:r>
      <w:r w:rsidRPr="00794E6A">
        <w:rPr>
          <w:rFonts w:ascii="Cambria" w:hAnsi="Cambria"/>
        </w:rPr>
        <w:t xml:space="preserve">nej pokuty nedotknutá, a to aj v rozsahu prevyšujúcom </w:t>
      </w:r>
      <w:r>
        <w:rPr>
          <w:rFonts w:ascii="Cambria" w:hAnsi="Cambria"/>
        </w:rPr>
        <w:t>zmluv</w:t>
      </w:r>
      <w:r w:rsidRPr="00794E6A">
        <w:rPr>
          <w:rFonts w:ascii="Cambria" w:hAnsi="Cambria"/>
        </w:rPr>
        <w:t>nú pokutu.</w:t>
      </w:r>
    </w:p>
    <w:p w14:paraId="7C6CA206" w14:textId="1E013E9B" w:rsidR="009A72A3" w:rsidRPr="00D877C0" w:rsidRDefault="009A72A3" w:rsidP="000D0CD4">
      <w:pPr>
        <w:pStyle w:val="Nadpis1"/>
        <w:rPr>
          <w:rFonts w:ascii="Cambria" w:hAnsi="Cambria"/>
          <w:sz w:val="22"/>
          <w:szCs w:val="22"/>
        </w:rPr>
      </w:pPr>
      <w:bookmarkStart w:id="11" w:name="_Toc368490349"/>
      <w:bookmarkStart w:id="12" w:name="_Toc368934372"/>
      <w:bookmarkStart w:id="13" w:name="_Hlk103777370"/>
      <w:bookmarkStart w:id="14" w:name="_Hlk104956629"/>
      <w:bookmarkEnd w:id="8"/>
      <w:bookmarkEnd w:id="9"/>
      <w:bookmarkEnd w:id="10"/>
      <w:r w:rsidRPr="00D877C0">
        <w:rPr>
          <w:rFonts w:ascii="Cambria" w:hAnsi="Cambria"/>
          <w:sz w:val="22"/>
          <w:szCs w:val="22"/>
        </w:rPr>
        <w:t xml:space="preserve">Článok </w:t>
      </w:r>
      <w:r w:rsidR="006344AF">
        <w:rPr>
          <w:rFonts w:ascii="Cambria" w:hAnsi="Cambria"/>
          <w:sz w:val="22"/>
          <w:szCs w:val="22"/>
        </w:rPr>
        <w:t>IX</w:t>
      </w:r>
    </w:p>
    <w:bookmarkEnd w:id="11"/>
    <w:bookmarkEnd w:id="12"/>
    <w:p w14:paraId="3A61880B" w14:textId="6F883072" w:rsidR="007D328A" w:rsidRPr="00D877C0" w:rsidRDefault="00246AF9" w:rsidP="00557033">
      <w:pPr>
        <w:pStyle w:val="Nadpis1"/>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5F70AB">
        <w:rPr>
          <w:rFonts w:ascii="Cambria" w:hAnsi="Cambria"/>
          <w:sz w:val="22"/>
          <w:szCs w:val="22"/>
        </w:rPr>
        <w:t xml:space="preserve"> a</w:t>
      </w:r>
      <w:r w:rsidR="00441D7B" w:rsidRPr="00D877C0">
        <w:rPr>
          <w:rFonts w:ascii="Cambria" w:hAnsi="Cambria"/>
          <w:sz w:val="22"/>
          <w:szCs w:val="22"/>
        </w:rPr>
        <w:t xml:space="preserve"> poistenie</w:t>
      </w:r>
      <w:r w:rsidR="00205F9A" w:rsidRPr="00D877C0">
        <w:rPr>
          <w:rFonts w:ascii="Cambria" w:hAnsi="Cambria"/>
          <w:sz w:val="22"/>
          <w:szCs w:val="22"/>
        </w:rPr>
        <w:t xml:space="preserve"> </w:t>
      </w:r>
    </w:p>
    <w:p w14:paraId="1BADFDA8" w14:textId="7C8F2D86" w:rsidR="00500880" w:rsidRPr="00F17F17" w:rsidRDefault="001133DF" w:rsidP="00D65C53">
      <w:pPr>
        <w:pStyle w:val="Zarkazkladnhotextu"/>
        <w:numPr>
          <w:ilvl w:val="0"/>
          <w:numId w:val="38"/>
        </w:numPr>
        <w:spacing w:before="120" w:after="120"/>
        <w:jc w:val="both"/>
        <w:rPr>
          <w:rFonts w:ascii="Cambria" w:hAnsi="Cambria"/>
          <w:sz w:val="22"/>
          <w:szCs w:val="22"/>
        </w:rPr>
      </w:pPr>
      <w:r w:rsidRPr="00043733">
        <w:rPr>
          <w:rFonts w:ascii="Cambria" w:hAnsi="Cambria"/>
          <w:sz w:val="22"/>
          <w:szCs w:val="22"/>
        </w:rPr>
        <w:t xml:space="preserve">Poskytovateľ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w:t>
      </w:r>
      <w:r w:rsidR="003E1C12">
        <w:rPr>
          <w:rFonts w:ascii="Cambria" w:hAnsi="Cambria"/>
          <w:sz w:val="22"/>
          <w:szCs w:val="22"/>
        </w:rPr>
        <w:t>o</w:t>
      </w:r>
      <w:r w:rsidR="002F644C" w:rsidRPr="00043733">
        <w:rPr>
          <w:rFonts w:ascii="Cambria" w:hAnsi="Cambria"/>
          <w:sz w:val="22"/>
          <w:szCs w:val="22"/>
        </w:rPr>
        <w:t>bjednávateľa</w:t>
      </w:r>
      <w:r w:rsidR="00B86E23" w:rsidRPr="00043733">
        <w:rPr>
          <w:rFonts w:ascii="Cambria" w:hAnsi="Cambria"/>
          <w:sz w:val="22"/>
          <w:szCs w:val="22"/>
        </w:rPr>
        <w:t xml:space="preserve">, prípadne poskytnúť </w:t>
      </w:r>
      <w:r w:rsidR="003E1C12">
        <w:rPr>
          <w:rFonts w:ascii="Cambria" w:hAnsi="Cambria"/>
          <w:sz w:val="22"/>
          <w:szCs w:val="22"/>
        </w:rPr>
        <w:t>o</w:t>
      </w:r>
      <w:r w:rsidR="00B86E23" w:rsidRPr="00043733">
        <w:rPr>
          <w:rFonts w:ascii="Cambria" w:hAnsi="Cambria"/>
          <w:sz w:val="22"/>
          <w:szCs w:val="22"/>
        </w:rPr>
        <w:t>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w:t>
      </w:r>
      <w:r w:rsidR="0054341F">
        <w:rPr>
          <w:rFonts w:ascii="Cambria" w:hAnsi="Cambria"/>
          <w:sz w:val="22"/>
          <w:szCs w:val="22"/>
        </w:rPr>
        <w:t xml:space="preserve"> písomne</w:t>
      </w:r>
      <w:r w:rsidR="00500880" w:rsidRPr="00F17F17">
        <w:rPr>
          <w:rFonts w:ascii="Cambria" w:hAnsi="Cambria"/>
          <w:sz w:val="22"/>
          <w:szCs w:val="22"/>
        </w:rPr>
        <w:t xml:space="preserve"> objednávateľom a poskytovateľom.</w:t>
      </w:r>
    </w:p>
    <w:bookmarkEnd w:id="13"/>
    <w:p w14:paraId="1422FE86" w14:textId="644AA7ED" w:rsidR="00D23334" w:rsidRPr="00230482" w:rsidRDefault="00D23334" w:rsidP="00D65C53">
      <w:pPr>
        <w:pStyle w:val="Zarkazkladnhotextu"/>
        <w:numPr>
          <w:ilvl w:val="0"/>
          <w:numId w:val="38"/>
        </w:numPr>
        <w:spacing w:before="120" w:after="120"/>
        <w:jc w:val="both"/>
        <w:rPr>
          <w:rFonts w:ascii="Cambria" w:hAnsi="Cambria"/>
          <w:sz w:val="22"/>
          <w:szCs w:val="22"/>
        </w:rPr>
      </w:pPr>
      <w:r w:rsidRPr="00C9224D">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výške </w:t>
      </w:r>
      <w:r w:rsidR="00171141" w:rsidRPr="00C9224D">
        <w:rPr>
          <w:rFonts w:ascii="Cambria" w:hAnsi="Cambria"/>
          <w:sz w:val="22"/>
          <w:szCs w:val="22"/>
        </w:rPr>
        <w:t>250</w:t>
      </w:r>
      <w:r w:rsidRPr="00C9224D">
        <w:rPr>
          <w:rFonts w:ascii="Cambria" w:hAnsi="Cambria"/>
          <w:sz w:val="22"/>
          <w:szCs w:val="22"/>
        </w:rPr>
        <w:t xml:space="preserve">.000,- eur (slovom </w:t>
      </w:r>
      <w:r w:rsidR="00C9224D" w:rsidRPr="00C9224D">
        <w:rPr>
          <w:rFonts w:ascii="Cambria" w:hAnsi="Cambria"/>
          <w:sz w:val="22"/>
          <w:szCs w:val="22"/>
        </w:rPr>
        <w:t>dvesto</w:t>
      </w:r>
      <w:r w:rsidRPr="00C9224D">
        <w:rPr>
          <w:rFonts w:ascii="Cambria" w:hAnsi="Cambria"/>
          <w:sz w:val="22"/>
          <w:szCs w:val="22"/>
        </w:rPr>
        <w:t>päť</w:t>
      </w:r>
      <w:r w:rsidR="00C9224D" w:rsidRPr="00C9224D">
        <w:rPr>
          <w:rFonts w:ascii="Cambria" w:hAnsi="Cambria"/>
          <w:sz w:val="22"/>
          <w:szCs w:val="22"/>
        </w:rPr>
        <w:t>desiat tisíc</w:t>
      </w:r>
      <w:r w:rsidRPr="00C9224D">
        <w:rPr>
          <w:rFonts w:ascii="Cambria" w:hAnsi="Cambria"/>
          <w:sz w:val="22"/>
          <w:szCs w:val="22"/>
        </w:rPr>
        <w:t xml:space="preserve"> eur)</w:t>
      </w:r>
      <w:r w:rsidR="008352CF" w:rsidRPr="00C9224D">
        <w:rPr>
          <w:rFonts w:ascii="Cambria" w:hAnsi="Cambria"/>
          <w:sz w:val="22"/>
          <w:szCs w:val="22"/>
        </w:rPr>
        <w:t xml:space="preserve"> </w:t>
      </w:r>
      <w:r w:rsidRPr="00C9224D">
        <w:rPr>
          <w:rFonts w:ascii="Cambria" w:hAnsi="Cambria"/>
          <w:sz w:val="22"/>
          <w:szCs w:val="22"/>
        </w:rPr>
        <w:t xml:space="preserve">. Poistením musia byť kryté nároky všeobecnej zodpovednosti za škodu na veciach a na zdraví, vrátane ušlého zisku, spôsobené pri výkone činností </w:t>
      </w:r>
      <w:r w:rsidR="00061C9F" w:rsidRPr="00C9224D">
        <w:rPr>
          <w:rFonts w:ascii="Cambria" w:hAnsi="Cambria"/>
          <w:sz w:val="22"/>
          <w:szCs w:val="22"/>
        </w:rPr>
        <w:t>p</w:t>
      </w:r>
      <w:r w:rsidRPr="00C9224D">
        <w:rPr>
          <w:rFonts w:ascii="Cambria" w:hAnsi="Cambria"/>
          <w:sz w:val="22"/>
          <w:szCs w:val="22"/>
        </w:rPr>
        <w:t xml:space="preserve">oskytovateľa na základe tejto Servisnej zmluvy spôsobenej </w:t>
      </w:r>
      <w:r w:rsidR="00C20164" w:rsidRPr="00C9224D">
        <w:rPr>
          <w:rFonts w:ascii="Cambria" w:hAnsi="Cambria"/>
          <w:sz w:val="22"/>
          <w:szCs w:val="22"/>
        </w:rPr>
        <w:t>o</w:t>
      </w:r>
      <w:r w:rsidRPr="00C9224D">
        <w:rPr>
          <w:rFonts w:ascii="Cambria" w:hAnsi="Cambria"/>
          <w:sz w:val="22"/>
          <w:szCs w:val="22"/>
        </w:rPr>
        <w:t>bjednávateľovi alebo tretím osobám</w:t>
      </w:r>
      <w:r w:rsidR="00BA1FD0">
        <w:rPr>
          <w:rFonts w:ascii="Cambria" w:hAnsi="Cambria"/>
          <w:sz w:val="22"/>
          <w:szCs w:val="22"/>
        </w:rPr>
        <w:t xml:space="preserve">. </w:t>
      </w:r>
      <w:r w:rsidRPr="00230482">
        <w:rPr>
          <w:rFonts w:ascii="Cambria" w:hAnsi="Cambria"/>
          <w:sz w:val="22"/>
          <w:szCs w:val="22"/>
        </w:rPr>
        <w:t xml:space="preserve">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 xml:space="preserve">tejto </w:t>
      </w:r>
      <w:r w:rsidR="007C6296" w:rsidRPr="00230482">
        <w:rPr>
          <w:rFonts w:ascii="Cambria" w:hAnsi="Cambria"/>
          <w:sz w:val="22"/>
          <w:szCs w:val="22"/>
        </w:rPr>
        <w:lastRenderedPageBreak/>
        <w:t>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r w:rsidR="00E06743">
        <w:rPr>
          <w:rFonts w:ascii="Cambria" w:hAnsi="Cambria"/>
          <w:sz w:val="22"/>
          <w:szCs w:val="22"/>
        </w:rPr>
        <w:t xml:space="preserve"> </w:t>
      </w:r>
    </w:p>
    <w:p w14:paraId="594848F0" w14:textId="30CB852B" w:rsidR="00BE1051" w:rsidRPr="006E79EE" w:rsidRDefault="00BE1051" w:rsidP="00BE1051">
      <w:pPr>
        <w:pStyle w:val="Nadpis1"/>
        <w:rPr>
          <w:rFonts w:ascii="Cambria" w:hAnsi="Cambria" w:cs="Arial"/>
          <w:sz w:val="22"/>
          <w:szCs w:val="22"/>
        </w:rPr>
      </w:pPr>
      <w:bookmarkStart w:id="15" w:name="_Hlk104956674"/>
      <w:bookmarkEnd w:id="14"/>
      <w:r w:rsidRPr="006E79EE">
        <w:rPr>
          <w:rFonts w:ascii="Cambria" w:hAnsi="Cambria" w:cs="Arial"/>
          <w:sz w:val="22"/>
          <w:szCs w:val="22"/>
        </w:rPr>
        <w:t>Článok X</w:t>
      </w:r>
    </w:p>
    <w:p w14:paraId="452311FA" w14:textId="6EF3E28F" w:rsidR="00BE1051" w:rsidRPr="006E79EE" w:rsidRDefault="00365C26" w:rsidP="00BE1051">
      <w:pPr>
        <w:pStyle w:val="Nadpis1"/>
        <w:rPr>
          <w:rFonts w:ascii="Cambria" w:hAnsi="Cambria" w:cs="Arial"/>
          <w:sz w:val="22"/>
          <w:szCs w:val="22"/>
        </w:rPr>
      </w:pPr>
      <w:r>
        <w:rPr>
          <w:rFonts w:ascii="Cambria" w:hAnsi="Cambria" w:cs="Arial"/>
          <w:sz w:val="22"/>
          <w:szCs w:val="22"/>
        </w:rPr>
        <w:t>Ochrana</w:t>
      </w:r>
      <w:r w:rsidR="00BE1051" w:rsidRPr="006E79EE">
        <w:rPr>
          <w:rFonts w:ascii="Cambria" w:hAnsi="Cambria" w:cs="Arial"/>
          <w:sz w:val="22"/>
          <w:szCs w:val="22"/>
        </w:rPr>
        <w:t xml:space="preserve"> osobných údajov</w:t>
      </w:r>
    </w:p>
    <w:p w14:paraId="3B8AC153" w14:textId="6A5DF1DF" w:rsidR="005B7D59" w:rsidRDefault="00BE1051" w:rsidP="00BE1051">
      <w:pPr>
        <w:pStyle w:val="Zarkazkladnhotextu"/>
        <w:spacing w:before="120" w:after="120"/>
        <w:ind w:left="360" w:firstLine="0"/>
        <w:jc w:val="both"/>
        <w:rPr>
          <w:rFonts w:ascii="Cambria" w:hAnsi="Cambria"/>
          <w:sz w:val="22"/>
          <w:szCs w:val="22"/>
        </w:rPr>
      </w:pPr>
      <w:r w:rsidRPr="006E79EE">
        <w:rPr>
          <w:rFonts w:ascii="Cambria" w:hAnsi="Cambria"/>
          <w:sz w:val="22"/>
          <w:szCs w:val="22"/>
        </w:rPr>
        <w:t>V prípade, ak bude  objednávateľ poskytovať alebo sprístupňovať poskytovateľovi v súvislosti s plnením podľa tejto zmluvy informácie obsahujúce osobné údaje c</w:t>
      </w:r>
      <w:r w:rsidR="00365C26">
        <w:rPr>
          <w:rFonts w:ascii="Cambria" w:hAnsi="Cambria"/>
          <w:sz w:val="22"/>
          <w:szCs w:val="22"/>
        </w:rPr>
        <w:t>hr</w:t>
      </w:r>
      <w:r w:rsidRPr="006E79EE">
        <w:rPr>
          <w:rFonts w:ascii="Cambria" w:hAnsi="Cambria"/>
          <w:sz w:val="22"/>
          <w:szCs w:val="22"/>
        </w:rPr>
        <w:t>ánené v zmysle nariadenia Európskeho parlamentu a rady (EÚ) 2016/679 o oc</w:t>
      </w:r>
      <w:r w:rsidR="00365C26">
        <w:rPr>
          <w:rFonts w:ascii="Cambria" w:hAnsi="Cambria"/>
          <w:sz w:val="22"/>
          <w:szCs w:val="22"/>
        </w:rPr>
        <w:t>hr</w:t>
      </w:r>
      <w:r w:rsidRPr="006E79EE">
        <w:rPr>
          <w:rFonts w:ascii="Cambria" w:hAnsi="Cambria"/>
          <w:sz w:val="22"/>
          <w:szCs w:val="22"/>
        </w:rPr>
        <w:t>ane fyzických osôb pri spracúvaní ich osobných údajov a o voľnom pohybe takýchto údajov, ktorým sa zrušuje smernica 95/46/ES (všeobecné nariadenie o oc</w:t>
      </w:r>
      <w:r w:rsidR="00365C26">
        <w:rPr>
          <w:rFonts w:ascii="Cambria" w:hAnsi="Cambria"/>
          <w:sz w:val="22"/>
          <w:szCs w:val="22"/>
        </w:rPr>
        <w:t>hr</w:t>
      </w:r>
      <w:r w:rsidRPr="006E79EE">
        <w:rPr>
          <w:rFonts w:ascii="Cambria" w:hAnsi="Cambria"/>
          <w:sz w:val="22"/>
          <w:szCs w:val="22"/>
        </w:rPr>
        <w:t>ane údajov) a zákona č. 18/2018 Z. z. o oc</w:t>
      </w:r>
      <w:r w:rsidR="00365C26">
        <w:rPr>
          <w:rFonts w:ascii="Cambria" w:hAnsi="Cambria"/>
          <w:sz w:val="22"/>
          <w:szCs w:val="22"/>
        </w:rPr>
        <w:t>hr</w:t>
      </w:r>
      <w:r w:rsidRPr="006E79EE">
        <w:rPr>
          <w:rFonts w:ascii="Cambria" w:hAnsi="Cambria"/>
          <w:sz w:val="22"/>
          <w:szCs w:val="22"/>
        </w:rPr>
        <w:t xml:space="preserve">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w:t>
      </w:r>
      <w:r w:rsidR="00897AD1">
        <w:rPr>
          <w:rFonts w:ascii="Cambria" w:hAnsi="Cambria"/>
          <w:sz w:val="22"/>
          <w:szCs w:val="22"/>
        </w:rPr>
        <w:t>podľa</w:t>
      </w:r>
      <w:r w:rsidRPr="006E79EE">
        <w:rPr>
          <w:rFonts w:ascii="Cambria" w:hAnsi="Cambria"/>
          <w:sz w:val="22"/>
          <w:szCs w:val="22"/>
        </w:rPr>
        <w:t xml:space="preserve"> </w:t>
      </w:r>
      <w:r w:rsidR="00897AD1">
        <w:rPr>
          <w:rFonts w:ascii="Cambria" w:hAnsi="Cambria"/>
          <w:sz w:val="22"/>
          <w:szCs w:val="22"/>
        </w:rPr>
        <w:t>článku</w:t>
      </w:r>
      <w:r w:rsidRPr="006E79EE">
        <w:rPr>
          <w:rFonts w:ascii="Cambria" w:hAnsi="Cambria"/>
          <w:sz w:val="22"/>
          <w:szCs w:val="22"/>
        </w:rPr>
        <w:t xml:space="preserve"> 28 </w:t>
      </w:r>
      <w:r w:rsidR="00897AD1">
        <w:rPr>
          <w:rFonts w:ascii="Cambria" w:hAnsi="Cambria"/>
          <w:sz w:val="22"/>
          <w:szCs w:val="22"/>
        </w:rPr>
        <w:t xml:space="preserve">všeobecného nariadenia </w:t>
      </w:r>
      <w:r w:rsidR="001368B2">
        <w:rPr>
          <w:rFonts w:ascii="Cambria" w:hAnsi="Cambria"/>
          <w:sz w:val="22"/>
          <w:szCs w:val="22"/>
        </w:rPr>
        <w:t xml:space="preserve">o </w:t>
      </w:r>
      <w:r w:rsidR="00897AD1">
        <w:rPr>
          <w:rFonts w:ascii="Cambria" w:hAnsi="Cambria"/>
          <w:sz w:val="22"/>
          <w:szCs w:val="22"/>
        </w:rPr>
        <w:t>oc</w:t>
      </w:r>
      <w:r w:rsidR="00365C26">
        <w:rPr>
          <w:rFonts w:ascii="Cambria" w:hAnsi="Cambria"/>
          <w:sz w:val="22"/>
          <w:szCs w:val="22"/>
        </w:rPr>
        <w:t>hr</w:t>
      </w:r>
      <w:r w:rsidR="00897AD1">
        <w:rPr>
          <w:rFonts w:ascii="Cambria" w:hAnsi="Cambria"/>
          <w:sz w:val="22"/>
          <w:szCs w:val="22"/>
        </w:rPr>
        <w:t>an</w:t>
      </w:r>
      <w:r w:rsidR="001368B2">
        <w:rPr>
          <w:rFonts w:ascii="Cambria" w:hAnsi="Cambria"/>
          <w:sz w:val="22"/>
          <w:szCs w:val="22"/>
        </w:rPr>
        <w:t>e</w:t>
      </w:r>
      <w:r w:rsidR="00897AD1">
        <w:rPr>
          <w:rFonts w:ascii="Cambria" w:hAnsi="Cambria"/>
          <w:sz w:val="22"/>
          <w:szCs w:val="22"/>
        </w:rPr>
        <w:t xml:space="preserve"> údajov.</w:t>
      </w:r>
    </w:p>
    <w:p w14:paraId="55274FFD" w14:textId="26CBC089" w:rsidR="005B7D59" w:rsidRPr="006E79EE" w:rsidRDefault="005B7D59" w:rsidP="005B7D59">
      <w:pPr>
        <w:pStyle w:val="Nadpis1"/>
        <w:rPr>
          <w:rFonts w:ascii="Cambria" w:hAnsi="Cambria" w:cs="Arial"/>
          <w:sz w:val="22"/>
          <w:szCs w:val="22"/>
        </w:rPr>
      </w:pPr>
      <w:r w:rsidRPr="006E79EE">
        <w:rPr>
          <w:rFonts w:ascii="Cambria" w:hAnsi="Cambria" w:cs="Arial"/>
          <w:sz w:val="22"/>
          <w:szCs w:val="22"/>
        </w:rPr>
        <w:t>Článok X</w:t>
      </w:r>
      <w:r w:rsidR="006344AF">
        <w:rPr>
          <w:rFonts w:ascii="Cambria" w:hAnsi="Cambria" w:cs="Arial"/>
          <w:sz w:val="22"/>
          <w:szCs w:val="22"/>
        </w:rPr>
        <w:t>I</w:t>
      </w:r>
    </w:p>
    <w:p w14:paraId="603477A6" w14:textId="7812F6C9" w:rsidR="005B7D59" w:rsidRPr="006E79EE" w:rsidRDefault="005B7D59" w:rsidP="00CA79DF">
      <w:pPr>
        <w:pStyle w:val="Nadpis1"/>
        <w:spacing w:after="240"/>
        <w:rPr>
          <w:rFonts w:ascii="Cambria" w:hAnsi="Cambria" w:cs="Arial"/>
          <w:sz w:val="22"/>
          <w:szCs w:val="22"/>
        </w:rPr>
      </w:pPr>
      <w:r>
        <w:rPr>
          <w:rFonts w:ascii="Cambria" w:hAnsi="Cambria" w:cs="Arial"/>
          <w:sz w:val="22"/>
          <w:szCs w:val="22"/>
        </w:rPr>
        <w:t>Vyššia moc</w:t>
      </w:r>
    </w:p>
    <w:p w14:paraId="704C8B97" w14:textId="538B3ABA" w:rsidR="005B7D59" w:rsidRPr="00794E6A" w:rsidRDefault="005B7D59" w:rsidP="00AC3F31">
      <w:pPr>
        <w:pStyle w:val="Zarkazkladnhotextu2"/>
        <w:numPr>
          <w:ilvl w:val="6"/>
          <w:numId w:val="42"/>
        </w:numPr>
        <w:kinsoku w:val="0"/>
        <w:ind w:left="357" w:hanging="357"/>
        <w:rPr>
          <w:rFonts w:ascii="Cambria" w:hAnsi="Cambria"/>
          <w:sz w:val="22"/>
          <w:szCs w:val="22"/>
        </w:rPr>
      </w:pPr>
      <w:r w:rsidRPr="00794E6A">
        <w:rPr>
          <w:rFonts w:ascii="Cambria" w:hAnsi="Cambria"/>
          <w:sz w:val="22"/>
          <w:szCs w:val="22"/>
        </w:rPr>
        <w:t xml:space="preserve">Za porušenie </w:t>
      </w:r>
      <w:r w:rsidR="00AC3F31">
        <w:rPr>
          <w:rFonts w:ascii="Cambria" w:hAnsi="Cambria"/>
          <w:sz w:val="22"/>
          <w:szCs w:val="22"/>
        </w:rPr>
        <w:t>Servisnej z</w:t>
      </w:r>
      <w:r>
        <w:rPr>
          <w:rFonts w:ascii="Cambria" w:hAnsi="Cambria"/>
          <w:sz w:val="22"/>
          <w:szCs w:val="22"/>
        </w:rPr>
        <w:t>mluv</w:t>
      </w:r>
      <w:r w:rsidRPr="00794E6A">
        <w:rPr>
          <w:rFonts w:ascii="Cambria" w:hAnsi="Cambria"/>
          <w:sz w:val="22"/>
          <w:szCs w:val="22"/>
        </w:rPr>
        <w:t xml:space="preserve">y sa nepovažuje, ak ktorákoľvek zo </w:t>
      </w:r>
      <w:r>
        <w:rPr>
          <w:rFonts w:ascii="Cambria" w:hAnsi="Cambria"/>
          <w:sz w:val="22"/>
          <w:szCs w:val="22"/>
        </w:rPr>
        <w:t>zmluv</w:t>
      </w:r>
      <w:r w:rsidRPr="00794E6A">
        <w:rPr>
          <w:rFonts w:ascii="Cambria" w:hAnsi="Cambria"/>
          <w:sz w:val="22"/>
          <w:szCs w:val="22"/>
        </w:rPr>
        <w:t xml:space="preserve">ných strán nemôže plniť svoje </w:t>
      </w:r>
      <w:r>
        <w:rPr>
          <w:rFonts w:ascii="Cambria" w:hAnsi="Cambria"/>
          <w:sz w:val="22"/>
          <w:szCs w:val="22"/>
        </w:rPr>
        <w:t>zmluv</w:t>
      </w:r>
      <w:r w:rsidRPr="00794E6A">
        <w:rPr>
          <w:rFonts w:ascii="Cambria" w:hAnsi="Cambria"/>
          <w:sz w:val="22"/>
          <w:szCs w:val="22"/>
        </w:rPr>
        <w:t xml:space="preserve">né povinnosti z dôvodu prekážky, ktorá nastala nezávisle od vôle povinnej </w:t>
      </w:r>
      <w:r>
        <w:rPr>
          <w:rFonts w:ascii="Cambria" w:hAnsi="Cambria"/>
          <w:sz w:val="22"/>
          <w:szCs w:val="22"/>
        </w:rPr>
        <w:t>zmluv</w:t>
      </w:r>
      <w:r w:rsidRPr="00794E6A">
        <w:rPr>
          <w:rFonts w:ascii="Cambria" w:hAnsi="Cambria"/>
          <w:sz w:val="22"/>
          <w:szCs w:val="22"/>
        </w:rPr>
        <w:t xml:space="preserve">nej strany a bráni jej v splnení jej povinnosti, ak nemožno rozumne predpokladať, že by povinná </w:t>
      </w:r>
      <w:r>
        <w:rPr>
          <w:rFonts w:ascii="Cambria" w:hAnsi="Cambria"/>
          <w:sz w:val="22"/>
          <w:szCs w:val="22"/>
        </w:rPr>
        <w:t>zmluv</w:t>
      </w:r>
      <w:r w:rsidRPr="00794E6A">
        <w:rPr>
          <w:rFonts w:ascii="Cambria" w:hAnsi="Cambria"/>
          <w:sz w:val="22"/>
          <w:szCs w:val="22"/>
        </w:rPr>
        <w:t>ná strana túto prekážku alebo jej následky odvrátila alebo prekonala, a že by v čase vzniku záväzku túto prekážku predvídala (napr. vojna, celoštátny štrajk, zemetrasenie, záplava, požiar, teroristický útok, havária počas transportu).</w:t>
      </w:r>
    </w:p>
    <w:p w14:paraId="43940648" w14:textId="2BD4441C" w:rsidR="005B7D59" w:rsidRPr="00794E6A" w:rsidRDefault="005B7D59" w:rsidP="005B7D59">
      <w:pPr>
        <w:pStyle w:val="Zarkazkladnhotextu2"/>
        <w:numPr>
          <w:ilvl w:val="6"/>
          <w:numId w:val="42"/>
        </w:numPr>
        <w:kinsoku w:val="0"/>
        <w:ind w:left="357" w:hanging="357"/>
        <w:rPr>
          <w:rFonts w:ascii="Cambria" w:hAnsi="Cambria"/>
          <w:b/>
          <w:caps/>
          <w:spacing w:val="-1"/>
        </w:rPr>
      </w:pPr>
      <w:r w:rsidRPr="00794E6A">
        <w:rPr>
          <w:rFonts w:ascii="Cambria" w:hAnsi="Cambria"/>
          <w:sz w:val="22"/>
          <w:szCs w:val="22"/>
        </w:rPr>
        <w:t xml:space="preserve">Pokiaľ sa </w:t>
      </w:r>
      <w:r>
        <w:rPr>
          <w:rFonts w:ascii="Cambria" w:hAnsi="Cambria"/>
          <w:sz w:val="22"/>
          <w:szCs w:val="22"/>
        </w:rPr>
        <w:t>zmluv</w:t>
      </w:r>
      <w:r w:rsidRPr="00794E6A">
        <w:rPr>
          <w:rFonts w:ascii="Cambria" w:hAnsi="Cambria"/>
          <w:sz w:val="22"/>
          <w:szCs w:val="22"/>
        </w:rPr>
        <w:t xml:space="preserve">né strany písomne nedohodnú inak, </w:t>
      </w:r>
      <w:r>
        <w:rPr>
          <w:rFonts w:ascii="Cambria" w:hAnsi="Cambria"/>
          <w:sz w:val="22"/>
          <w:szCs w:val="22"/>
        </w:rPr>
        <w:t>zmluv</w:t>
      </w:r>
      <w:r w:rsidRPr="00794E6A">
        <w:rPr>
          <w:rFonts w:ascii="Cambria" w:hAnsi="Cambria"/>
          <w:sz w:val="22"/>
          <w:szCs w:val="22"/>
        </w:rPr>
        <w:t>ne dohodnuté termíny sa predlžujú o dobu trvania okolností vylučujúcich zodpovednosť (vis maior).</w:t>
      </w:r>
      <w:r>
        <w:rPr>
          <w:rFonts w:ascii="Cambria" w:hAnsi="Cambria"/>
          <w:sz w:val="22"/>
          <w:szCs w:val="22"/>
        </w:rPr>
        <w:t xml:space="preserve"> </w:t>
      </w:r>
      <w:r w:rsidRPr="00367BDE">
        <w:rPr>
          <w:rFonts w:ascii="Cambria" w:hAnsi="Cambria"/>
          <w:sz w:val="22"/>
          <w:szCs w:val="22"/>
        </w:rPr>
        <w:t>Na požiadanie zmluvnej strany, ktorej boli oznámené okolnosti vyššej moci je povinná dotknutá zmluvná strana predložiť hodnoverný dôkaz. Poskytovateľ je povinný preukázať nepriaznivé poveternostné podmienky písomným potvrdením Slovenského hydrometeorologického ústavu.</w:t>
      </w:r>
      <w:r w:rsidR="002765C3">
        <w:rPr>
          <w:rFonts w:ascii="Cambria" w:hAnsi="Cambria"/>
          <w:sz w:val="22"/>
          <w:szCs w:val="22"/>
        </w:rPr>
        <w:t xml:space="preserve"> </w:t>
      </w:r>
      <w:r w:rsidR="002765C3" w:rsidRPr="00096AEC">
        <w:rPr>
          <w:rFonts w:ascii="Cambria" w:hAnsi="Cambria"/>
          <w:sz w:val="22"/>
          <w:szCs w:val="22"/>
        </w:rPr>
        <w:t>Zmluvné strany sa dohodli, že zmluvná strana, voči ktorej sa druhá zmluvná strana dovoláva vyššej moci môže od tejto zmluvy odstúpiť v prípade, ak doba trvania okolností vylučujúcich zodpovednosť presahuje dobu šiestich mesiacov.</w:t>
      </w:r>
    </w:p>
    <w:p w14:paraId="32335119" w14:textId="256307C1" w:rsidR="00177E15" w:rsidRPr="002F644C" w:rsidRDefault="00177E15" w:rsidP="00C3287A">
      <w:pPr>
        <w:pStyle w:val="Nadpis1"/>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AA4A35" w:rsidRPr="002F644C">
        <w:rPr>
          <w:rFonts w:ascii="Cambria" w:hAnsi="Cambria" w:cs="Arial"/>
          <w:sz w:val="22"/>
          <w:szCs w:val="22"/>
        </w:rPr>
        <w:t>X</w:t>
      </w:r>
      <w:r w:rsidR="003E12CB">
        <w:rPr>
          <w:rFonts w:ascii="Cambria" w:hAnsi="Cambria" w:cs="Arial"/>
          <w:sz w:val="22"/>
          <w:szCs w:val="22"/>
        </w:rPr>
        <w:t>I</w:t>
      </w:r>
      <w:r w:rsidR="006344AF">
        <w:rPr>
          <w:rFonts w:ascii="Cambria" w:hAnsi="Cambria" w:cs="Arial"/>
          <w:sz w:val="22"/>
          <w:szCs w:val="22"/>
        </w:rPr>
        <w:t>I</w:t>
      </w:r>
    </w:p>
    <w:p w14:paraId="75BAF8BB" w14:textId="77777777" w:rsidR="007E3DFF" w:rsidRPr="002F644C" w:rsidRDefault="007E3DFF" w:rsidP="00922120">
      <w:pPr>
        <w:pStyle w:val="Nadpis1"/>
        <w:rPr>
          <w:rFonts w:ascii="Cambria" w:hAnsi="Cambria" w:cs="Arial"/>
          <w:sz w:val="22"/>
          <w:szCs w:val="22"/>
        </w:rPr>
      </w:pPr>
      <w:r w:rsidRPr="002F644C">
        <w:rPr>
          <w:rFonts w:ascii="Cambria" w:hAnsi="Cambria" w:cs="Arial"/>
          <w:sz w:val="22"/>
          <w:szCs w:val="22"/>
        </w:rPr>
        <w:t>Záverečné ustanovenia</w:t>
      </w:r>
    </w:p>
    <w:p w14:paraId="1F47CF44" w14:textId="11C4EDBD" w:rsidR="00A1217A" w:rsidRPr="00230482" w:rsidRDefault="00A1217A" w:rsidP="007B30EE">
      <w:pPr>
        <w:pStyle w:val="Zarkazkladnhotextu"/>
        <w:numPr>
          <w:ilvl w:val="0"/>
          <w:numId w:val="36"/>
        </w:numPr>
        <w:spacing w:before="120"/>
        <w:jc w:val="both"/>
        <w:rPr>
          <w:rFonts w:ascii="Cambria" w:hAnsi="Cambria"/>
          <w:sz w:val="22"/>
          <w:szCs w:val="22"/>
        </w:rPr>
      </w:pPr>
      <w:r w:rsidRPr="002F644C">
        <w:rPr>
          <w:rFonts w:ascii="Cambria" w:hAnsi="Cambria"/>
          <w:sz w:val="22"/>
          <w:szCs w:val="22"/>
        </w:rPr>
        <w:t xml:space="preserve">Vzájomné práva a povinnosti zmluvných strán sú tiež </w:t>
      </w:r>
      <w:r w:rsidRPr="00230482">
        <w:rPr>
          <w:rFonts w:ascii="Cambria" w:hAnsi="Cambria"/>
          <w:sz w:val="22"/>
          <w:szCs w:val="22"/>
        </w:rPr>
        <w:t>upravené vo všeobecných podmienkach uvedených v Prílohe č. 1 tejto Servisnej zmluve.</w:t>
      </w:r>
      <w:r w:rsidR="00DA0A7E">
        <w:rPr>
          <w:rFonts w:ascii="Cambria" w:hAnsi="Cambria"/>
          <w:sz w:val="22"/>
          <w:szCs w:val="22"/>
        </w:rPr>
        <w:t xml:space="preserve"> </w:t>
      </w:r>
      <w:r w:rsidR="00DA0A7E" w:rsidRPr="00670858">
        <w:rPr>
          <w:rFonts w:ascii="Cambria" w:hAnsi="Cambria"/>
          <w:sz w:val="22"/>
          <w:szCs w:val="22"/>
        </w:rPr>
        <w:t>Odchylné dojednania v Servisnej zmluve majú prednosť pred ustanoveniami uvedenými v všeobecných podmienkach</w:t>
      </w:r>
      <w:r w:rsidR="00DA0A7E">
        <w:rPr>
          <w:rFonts w:ascii="Cambria" w:hAnsi="Cambria"/>
          <w:sz w:val="22"/>
          <w:szCs w:val="22"/>
        </w:rPr>
        <w:t xml:space="preserve"> uvedených v Prílohe č. 1 tejto Servisnej zmluvy.</w:t>
      </w:r>
    </w:p>
    <w:p w14:paraId="3C5613CE" w14:textId="77777777" w:rsidR="003D63CC" w:rsidRPr="00230482" w:rsidRDefault="003D63CC"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Poskytovateľ sa zaväzuje udržiavať dodaný informačný systém v súlade s licenčnými dojednaniami jednotlivých komponentov dodaného informačného systému. V prípade, že sa pri pravidelnej kontrole vykonávanej v rámci služby Podpora a/alebo Údržba zistí nesúlad medzi licenčnými dojednaniami a spôsobom využívania niektorého z komponentov dodaného informačného systému, poskytovateľ uvedie túto skutočnosť vo výstupnej správe aj s návrhom riešenia tohto stavu.</w:t>
      </w:r>
    </w:p>
    <w:p w14:paraId="10D3C7C5" w14:textId="0BF5CC71" w:rsidR="00A44ED9" w:rsidRPr="00230482" w:rsidRDefault="00A44ED9" w:rsidP="00DB26C0">
      <w:pPr>
        <w:pStyle w:val="Zarkazkladnhotextu"/>
        <w:numPr>
          <w:ilvl w:val="0"/>
          <w:numId w:val="36"/>
        </w:numPr>
        <w:spacing w:before="120"/>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21B54903" w:rsidR="0012705C"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EA12B6">
        <w:rPr>
          <w:rFonts w:ascii="Cambria" w:hAnsi="Cambria"/>
          <w:sz w:val="22"/>
          <w:szCs w:val="22"/>
        </w:rPr>
        <w:t>4</w:t>
      </w:r>
      <w:r w:rsidRPr="00230482">
        <w:rPr>
          <w:rFonts w:ascii="Cambria" w:hAnsi="Cambria"/>
          <w:sz w:val="22"/>
          <w:szCs w:val="22"/>
        </w:rPr>
        <w:t xml:space="preserve"> - Slovník pojmov, ktorá tvorí neoddeliteľnú súčasť Servisnej zmluvy.</w:t>
      </w:r>
    </w:p>
    <w:p w14:paraId="4CF0736E" w14:textId="360ACDA1" w:rsidR="00C5528D" w:rsidRDefault="00C5528D"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794D6BBC" w14:textId="635DEDF5" w:rsidR="00B16DDB" w:rsidRPr="00230482" w:rsidRDefault="00B16DDB" w:rsidP="007B30EE">
      <w:pPr>
        <w:pStyle w:val="Zarkazkladnhotextu"/>
        <w:numPr>
          <w:ilvl w:val="0"/>
          <w:numId w:val="36"/>
        </w:numPr>
        <w:spacing w:before="120"/>
        <w:jc w:val="both"/>
        <w:rPr>
          <w:rFonts w:ascii="Cambria" w:hAnsi="Cambria"/>
          <w:sz w:val="22"/>
          <w:szCs w:val="22"/>
        </w:rPr>
      </w:pPr>
      <w:r w:rsidRPr="00B16DDB">
        <w:rPr>
          <w:rFonts w:ascii="Cambria" w:hAnsi="Cambria"/>
          <w:sz w:val="22"/>
          <w:szCs w:val="22"/>
        </w:rPr>
        <w:lastRenderedPageBreak/>
        <w:t>V prípade, ak adresát odmietne písomnosť prevziať, za deň doručenia sa považuje deň odmietnutia prevzatia písomnosti. V prípade, ak si adresát neprevezme písomnosť v úložnej lehote na pošte, písomnosť sa považuje za doručenú dňom jej vrátenia odosielateľovi, a to aj vtedy, ak sa adresát o tom nedozvie. V prípade, ak sa písomnosť vráti odosielateľovi s označením pošty „adresát neznámy“ alebo s inou poznámkou podobného významu, za deň doručenia sa považuje deň vrátenia zásielky odosielateľovi</w:t>
      </w:r>
      <w:r w:rsidR="00D50F37">
        <w:rPr>
          <w:rFonts w:ascii="Cambria" w:hAnsi="Cambria"/>
          <w:sz w:val="22"/>
          <w:szCs w:val="22"/>
        </w:rPr>
        <w:t>.</w:t>
      </w:r>
    </w:p>
    <w:p w14:paraId="35835D24" w14:textId="3EC39836"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príslušnými ustanoveniami zákona č. 513/1991 Zb. Obchodného zákonníka v znení neskorších predpisov a ďalších všeobecne záväzných právnych predpisov. </w:t>
      </w:r>
    </w:p>
    <w:p w14:paraId="0B98FCE8" w14:textId="77777777"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56F7A74F" w14:textId="108F9B33"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5A35AA7E"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V prípade, ak sa niektoré ustanovenie tejto Servisnej zmluvy stane neplatným, neúčinným alebo nevykonateľným, nie sú tým dotknuté ostatné ustanovenia tejto Servisnej zmluvy. Príslušné ustanovenie Servisnej zmluvy sa na</w:t>
      </w:r>
      <w:r w:rsidR="00365C26">
        <w:rPr>
          <w:rFonts w:ascii="Cambria" w:hAnsi="Cambria"/>
          <w:sz w:val="22"/>
          <w:szCs w:val="22"/>
        </w:rPr>
        <w:t>hr</w:t>
      </w:r>
      <w:r w:rsidRPr="00230482">
        <w:rPr>
          <w:rFonts w:ascii="Cambria" w:hAnsi="Cambria"/>
          <w:sz w:val="22"/>
          <w:szCs w:val="22"/>
        </w:rPr>
        <w:t xml:space="preserve">adí takým platným a účinným zákonným ustanovením, ktoré je mu svojím významom a účelom najbližšie. </w:t>
      </w:r>
    </w:p>
    <w:p w14:paraId="5860677D" w14:textId="01726CF1"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w:t>
      </w:r>
      <w:r w:rsidR="00365C26">
        <w:rPr>
          <w:rFonts w:ascii="Cambria" w:hAnsi="Cambria"/>
          <w:sz w:val="22"/>
          <w:szCs w:val="22"/>
        </w:rPr>
        <w:t>ochrane</w:t>
      </w:r>
      <w:r w:rsidRPr="00230482">
        <w:rPr>
          <w:rFonts w:ascii="Cambria" w:hAnsi="Cambria"/>
          <w:sz w:val="22"/>
          <w:szCs w:val="22"/>
        </w:rPr>
        <w:t xml:space="preserve"> osobných údajov a o zmene a doplnení niektorých zákonov </w:t>
      </w:r>
      <w:r w:rsidR="00300020">
        <w:rPr>
          <w:rFonts w:ascii="Cambria" w:hAnsi="Cambria"/>
          <w:sz w:val="22"/>
          <w:szCs w:val="22"/>
        </w:rPr>
        <w:t xml:space="preserve">v znení neskorších predpisov </w:t>
      </w:r>
      <w:r w:rsidRPr="00230482">
        <w:rPr>
          <w:rFonts w:ascii="Cambria" w:hAnsi="Cambria"/>
          <w:sz w:val="22"/>
          <w:szCs w:val="22"/>
        </w:rPr>
        <w:t xml:space="preserve">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w:t>
      </w:r>
      <w:r w:rsidR="00365C26">
        <w:rPr>
          <w:rFonts w:ascii="Cambria" w:hAnsi="Cambria"/>
          <w:sz w:val="22"/>
          <w:szCs w:val="22"/>
        </w:rPr>
        <w:t>ochrane</w:t>
      </w:r>
      <w:r w:rsidRPr="00230482">
        <w:rPr>
          <w:rFonts w:ascii="Cambria" w:hAnsi="Cambria"/>
          <w:sz w:val="22"/>
          <w:szCs w:val="22"/>
        </w:rPr>
        <w:t xml:space="preserve"> fyzických osôb pri spracúvaní osobných údajov a o voľnom pohybe takýchto údajov, ktorým sa zrušuje smernica 95/46/ES. Informácia o podmienkach spracúvania osobných údajov dotknutých osôb je zverejnená na webovom sídle objednávateľa: </w:t>
      </w:r>
      <w:hyperlink r:id="rId10" w:history="1">
        <w:r w:rsidR="0050413A" w:rsidRPr="00ED6E90">
          <w:rPr>
            <w:rFonts w:ascii="Cambria" w:hAnsi="Cambria"/>
            <w:sz w:val="22"/>
            <w:szCs w:val="22"/>
          </w:rPr>
          <w:t>https://www.nbs.sk/sk/oc</w:t>
        </w:r>
        <w:r w:rsidR="00365C26">
          <w:rPr>
            <w:rFonts w:ascii="Cambria" w:hAnsi="Cambria"/>
            <w:sz w:val="22"/>
            <w:szCs w:val="22"/>
          </w:rPr>
          <w:t>hr</w:t>
        </w:r>
        <w:r w:rsidR="0050413A" w:rsidRPr="00ED6E90">
          <w:rPr>
            <w:rFonts w:ascii="Cambria" w:hAnsi="Cambria"/>
            <w:sz w:val="22"/>
            <w:szCs w:val="22"/>
          </w:rPr>
          <w:t>ana-osobnych-udajov</w:t>
        </w:r>
      </w:hyperlink>
      <w:r w:rsidR="00E113C2" w:rsidRPr="00ED6E90">
        <w:rPr>
          <w:rFonts w:ascii="Cambria" w:hAnsi="Cambria"/>
          <w:sz w:val="22"/>
          <w:szCs w:val="22"/>
        </w:rPr>
        <w:t>.</w:t>
      </w:r>
    </w:p>
    <w:p w14:paraId="056F0D24" w14:textId="75B61E21" w:rsidR="00A44ED9" w:rsidRPr="00230482" w:rsidRDefault="00A44ED9"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Táto Servisná zmluva je </w:t>
      </w:r>
      <w:r w:rsidR="00A934C2" w:rsidRPr="007B30EE">
        <w:rPr>
          <w:rFonts w:ascii="Cambria" w:hAnsi="Cambria"/>
          <w:sz w:val="22"/>
          <w:szCs w:val="22"/>
        </w:rPr>
        <w:t>vyhotovená a uzavretá v (4) štyroch rovnopisoch, pričom objednávateľ dostane (3) tri rovnopisy a poskytovateľ dostane (1) jeden rovnopis. Všetky rovnopisy sú považované za rovnocenné.</w:t>
      </w:r>
      <w:r w:rsidR="00A934C2" w:rsidRPr="00230482">
        <w:rPr>
          <w:rFonts w:ascii="Cambria" w:hAnsi="Cambria"/>
          <w:sz w:val="22"/>
          <w:szCs w:val="22"/>
        </w:rPr>
        <w:t xml:space="preserve"> </w:t>
      </w:r>
      <w:r w:rsidRPr="00230482">
        <w:rPr>
          <w:rFonts w:ascii="Cambria" w:hAnsi="Cambria"/>
          <w:sz w:val="22"/>
          <w:szCs w:val="22"/>
        </w:rPr>
        <w:t xml:space="preserve"> </w:t>
      </w:r>
    </w:p>
    <w:p w14:paraId="0FB6A291" w14:textId="7230DBED" w:rsidR="00E47944" w:rsidRPr="002E380B" w:rsidRDefault="00E47944" w:rsidP="007B30EE">
      <w:pPr>
        <w:pStyle w:val="Zarkazkladnhotextu"/>
        <w:numPr>
          <w:ilvl w:val="0"/>
          <w:numId w:val="36"/>
        </w:numPr>
        <w:spacing w:before="120"/>
        <w:jc w:val="both"/>
        <w:rPr>
          <w:rFonts w:ascii="Cambria" w:hAnsi="Cambria"/>
          <w:sz w:val="22"/>
          <w:szCs w:val="22"/>
        </w:rPr>
      </w:pPr>
      <w:r w:rsidRPr="002E380B">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E380B">
        <w:rPr>
          <w:rFonts w:ascii="Cambria" w:hAnsi="Cambria"/>
          <w:sz w:val="22"/>
          <w:szCs w:val="22"/>
        </w:rPr>
        <w:t> </w:t>
      </w:r>
      <w:r w:rsidRPr="002E380B">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w:t>
      </w:r>
      <w:r w:rsidRPr="002E380B">
        <w:rPr>
          <w:rFonts w:ascii="Cambria" w:hAnsi="Cambria"/>
          <w:sz w:val="22"/>
          <w:szCs w:val="22"/>
        </w:rPr>
        <w:lastRenderedPageBreak/>
        <w:t xml:space="preserve">č. 40/1964 Zb. v znení neskorších predpisov). </w:t>
      </w:r>
      <w:r w:rsidR="00383F8A" w:rsidRPr="002E380B">
        <w:rPr>
          <w:rFonts w:ascii="Cambria" w:hAnsi="Cambria"/>
          <w:sz w:val="22"/>
          <w:szCs w:val="22"/>
        </w:rPr>
        <w:t>Poskytova</w:t>
      </w:r>
      <w:r w:rsidR="004B3623" w:rsidRPr="002E380B">
        <w:rPr>
          <w:rFonts w:ascii="Cambria" w:hAnsi="Cambria"/>
          <w:sz w:val="22"/>
          <w:szCs w:val="22"/>
        </w:rPr>
        <w:t xml:space="preserve">teľ </w:t>
      </w:r>
      <w:r w:rsidR="00C35A41" w:rsidRPr="002E380B">
        <w:rPr>
          <w:rFonts w:ascii="Cambria" w:hAnsi="Cambria"/>
          <w:sz w:val="22"/>
          <w:szCs w:val="22"/>
        </w:rPr>
        <w:t>berie na vedomie</w:t>
      </w:r>
      <w:r w:rsidRPr="002E380B">
        <w:rPr>
          <w:rFonts w:ascii="Cambria" w:hAnsi="Cambria"/>
          <w:sz w:val="22"/>
          <w:szCs w:val="22"/>
        </w:rPr>
        <w:t xml:space="preserve"> zverejnen</w:t>
      </w:r>
      <w:r w:rsidR="00C35A41" w:rsidRPr="002E380B">
        <w:rPr>
          <w:rFonts w:ascii="Cambria" w:hAnsi="Cambria"/>
          <w:sz w:val="22"/>
          <w:szCs w:val="22"/>
        </w:rPr>
        <w:t>ie</w:t>
      </w:r>
      <w:r w:rsidRPr="002E380B">
        <w:rPr>
          <w:rFonts w:ascii="Cambria" w:hAnsi="Cambria"/>
          <w:sz w:val="22"/>
          <w:szCs w:val="22"/>
        </w:rPr>
        <w:t xml:space="preserve"> tejto </w:t>
      </w:r>
      <w:r w:rsidR="00992C80" w:rsidRPr="002E380B">
        <w:rPr>
          <w:rFonts w:ascii="Cambria" w:hAnsi="Cambria"/>
          <w:sz w:val="22"/>
          <w:szCs w:val="22"/>
        </w:rPr>
        <w:t xml:space="preserve">Servisnej </w:t>
      </w:r>
      <w:r w:rsidRPr="002E380B">
        <w:rPr>
          <w:rFonts w:ascii="Cambria" w:hAnsi="Cambria"/>
          <w:sz w:val="22"/>
          <w:szCs w:val="22"/>
        </w:rPr>
        <w:t xml:space="preserve">zmluvy (vrátane jej prípadných dodatkov) a faktúr </w:t>
      </w:r>
      <w:r w:rsidR="00F74F44" w:rsidRPr="002E380B">
        <w:rPr>
          <w:rFonts w:ascii="Cambria" w:hAnsi="Cambria"/>
          <w:sz w:val="22"/>
          <w:szCs w:val="22"/>
        </w:rPr>
        <w:t>poskytovate</w:t>
      </w:r>
      <w:r w:rsidRPr="002E380B">
        <w:rPr>
          <w:rFonts w:ascii="Cambria" w:hAnsi="Cambria"/>
          <w:sz w:val="22"/>
          <w:szCs w:val="22"/>
        </w:rPr>
        <w:t>ľa doručených objednávateľovi, a to zverejnenie objednávateľom počas trvania jeho povinnosti podľa § 5a § 5b zákona o slobodnom prístupe k informáciám.</w:t>
      </w:r>
    </w:p>
    <w:p w14:paraId="6C875543" w14:textId="01A4BB71" w:rsidR="00572F10" w:rsidRPr="002E380B" w:rsidRDefault="00E47944" w:rsidP="007B30EE">
      <w:pPr>
        <w:pStyle w:val="Zarkazkladnhotextu"/>
        <w:numPr>
          <w:ilvl w:val="0"/>
          <w:numId w:val="36"/>
        </w:numPr>
        <w:spacing w:before="120"/>
        <w:jc w:val="both"/>
        <w:rPr>
          <w:rFonts w:ascii="Cambria" w:hAnsi="Cambria"/>
          <w:sz w:val="22"/>
          <w:szCs w:val="22"/>
        </w:rPr>
      </w:pPr>
      <w:r w:rsidRPr="002E380B">
        <w:rPr>
          <w:rFonts w:ascii="Cambria" w:hAnsi="Cambria"/>
          <w:sz w:val="22"/>
          <w:szCs w:val="22"/>
        </w:rPr>
        <w:t xml:space="preserve">Táto </w:t>
      </w:r>
      <w:r w:rsidR="00992C80" w:rsidRPr="002E380B">
        <w:rPr>
          <w:rFonts w:ascii="Cambria" w:hAnsi="Cambria"/>
          <w:sz w:val="22"/>
          <w:szCs w:val="22"/>
        </w:rPr>
        <w:t xml:space="preserve">Servisná </w:t>
      </w:r>
      <w:r w:rsidRPr="002E380B">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E380B">
        <w:rPr>
          <w:rFonts w:ascii="Cambria" w:hAnsi="Cambria"/>
          <w:sz w:val="22"/>
          <w:szCs w:val="22"/>
        </w:rPr>
        <w:t xml:space="preserve">Servisnú </w:t>
      </w:r>
      <w:r w:rsidRPr="002E380B">
        <w:rPr>
          <w:rFonts w:ascii="Cambria" w:hAnsi="Cambria"/>
          <w:sz w:val="22"/>
          <w:szCs w:val="22"/>
        </w:rPr>
        <w:t xml:space="preserve">zmluvu v ten istý deň, tak rozhodujúci je deň neskoršieho podpisu. Táto </w:t>
      </w:r>
      <w:r w:rsidR="00992C80" w:rsidRPr="002E380B">
        <w:rPr>
          <w:rFonts w:ascii="Cambria" w:hAnsi="Cambria"/>
          <w:sz w:val="22"/>
          <w:szCs w:val="22"/>
        </w:rPr>
        <w:t xml:space="preserve">Servisná </w:t>
      </w:r>
      <w:r w:rsidRPr="002E380B">
        <w:rPr>
          <w:rFonts w:ascii="Cambria" w:hAnsi="Cambria"/>
          <w:sz w:val="22"/>
          <w:szCs w:val="22"/>
        </w:rPr>
        <w:t>zmluva</w:t>
      </w:r>
      <w:r w:rsidR="003955AD" w:rsidRPr="002E380B">
        <w:rPr>
          <w:rFonts w:ascii="Cambria" w:hAnsi="Cambria"/>
          <w:sz w:val="22"/>
          <w:szCs w:val="22"/>
        </w:rPr>
        <w:t xml:space="preserve"> </w:t>
      </w:r>
      <w:bookmarkStart w:id="16" w:name="_Hlk125594069"/>
      <w:r w:rsidR="003955AD" w:rsidRPr="002E380B">
        <w:rPr>
          <w:rFonts w:ascii="Cambria" w:hAnsi="Cambria"/>
          <w:sz w:val="22"/>
          <w:szCs w:val="22"/>
        </w:rPr>
        <w:t>nadobúda účinnosť dňom nasledujúcim po dni jeho zverejnenia na webovom sídle</w:t>
      </w:r>
      <w:r w:rsidR="00343DD1" w:rsidRPr="002E380B">
        <w:rPr>
          <w:rFonts w:ascii="Cambria" w:hAnsi="Cambria"/>
          <w:sz w:val="22"/>
          <w:szCs w:val="22"/>
        </w:rPr>
        <w:t xml:space="preserve"> (internetovej stránke) </w:t>
      </w:r>
      <w:r w:rsidR="00592912" w:rsidRPr="002E380B">
        <w:rPr>
          <w:rFonts w:ascii="Cambria" w:hAnsi="Cambria"/>
          <w:sz w:val="22"/>
          <w:szCs w:val="22"/>
        </w:rPr>
        <w:t>objednávateľa</w:t>
      </w:r>
      <w:r w:rsidR="003955AD" w:rsidRPr="002E380B">
        <w:rPr>
          <w:rFonts w:ascii="Cambria" w:hAnsi="Cambria"/>
          <w:sz w:val="22"/>
          <w:szCs w:val="22"/>
        </w:rPr>
        <w:t xml:space="preserve"> </w:t>
      </w:r>
      <w:bookmarkEnd w:id="16"/>
      <w:r w:rsidR="006B1D75" w:rsidRPr="002E380B">
        <w:rPr>
          <w:rFonts w:ascii="Cambria" w:hAnsi="Cambria"/>
          <w:sz w:val="22"/>
          <w:szCs w:val="22"/>
        </w:rPr>
        <w:t xml:space="preserve">v súlade s ustanoveniami § 47a ods. 2 Občianskeho zákonníka v spojení s § 1 ods. 2 Obchodného zákonníka a § 5a </w:t>
      </w:r>
      <w:r w:rsidR="005F2362" w:rsidRPr="002E380B">
        <w:rPr>
          <w:rFonts w:ascii="Cambria" w:hAnsi="Cambria"/>
          <w:sz w:val="22"/>
          <w:szCs w:val="22"/>
        </w:rPr>
        <w:t>ods. 7 a 10</w:t>
      </w:r>
      <w:r w:rsidR="006B1D75" w:rsidRPr="002E380B">
        <w:rPr>
          <w:rFonts w:ascii="Cambria" w:hAnsi="Cambria"/>
          <w:sz w:val="22"/>
          <w:szCs w:val="22"/>
        </w:rPr>
        <w:t xml:space="preserve"> zákona o slobodnom prístupe k</w:t>
      </w:r>
      <w:r w:rsidR="0094176B" w:rsidRPr="002E380B">
        <w:rPr>
          <w:rFonts w:ascii="Cambria" w:hAnsi="Cambria"/>
          <w:sz w:val="22"/>
          <w:szCs w:val="22"/>
        </w:rPr>
        <w:t> </w:t>
      </w:r>
      <w:r w:rsidR="006B1D75" w:rsidRPr="002E380B">
        <w:rPr>
          <w:rFonts w:ascii="Cambria" w:hAnsi="Cambria"/>
          <w:sz w:val="22"/>
          <w:szCs w:val="22"/>
        </w:rPr>
        <w:t>informáciám</w:t>
      </w:r>
      <w:r w:rsidR="0094176B" w:rsidRPr="002E380B">
        <w:rPr>
          <w:rFonts w:ascii="Cambria" w:hAnsi="Cambria"/>
          <w:sz w:val="22"/>
          <w:szCs w:val="22"/>
        </w:rPr>
        <w:t>.</w:t>
      </w:r>
    </w:p>
    <w:p w14:paraId="668C616F" w14:textId="712F016F" w:rsidR="00572F10" w:rsidRPr="00230482" w:rsidRDefault="009B7F81"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p w14:paraId="5F678B00" w14:textId="7E299A55" w:rsidR="007D561E" w:rsidRPr="00230482" w:rsidRDefault="007D561E" w:rsidP="007B30EE">
      <w:pPr>
        <w:pStyle w:val="Zarkazkladnhotextu"/>
        <w:numPr>
          <w:ilvl w:val="0"/>
          <w:numId w:val="36"/>
        </w:numPr>
        <w:spacing w:before="120"/>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6AEA9A0D" w14:textId="7910E9D6" w:rsidR="007D561E" w:rsidRPr="00230482" w:rsidRDefault="007D561E"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3</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18E7C2A3" w:rsidR="007D561E" w:rsidRPr="00230482" w:rsidRDefault="007D561E"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4</w:t>
      </w:r>
      <w:r w:rsidRPr="00230482">
        <w:rPr>
          <w:rFonts w:ascii="Cambria" w:hAnsi="Cambria"/>
          <w:color w:val="000000"/>
          <w:sz w:val="22"/>
          <w:szCs w:val="22"/>
        </w:rPr>
        <w:t>: Slovník pojmov</w:t>
      </w:r>
    </w:p>
    <w:p w14:paraId="01416F6A" w14:textId="05A7A7D2" w:rsidR="006A7C35" w:rsidRPr="00230482" w:rsidRDefault="006A7C35" w:rsidP="007F2533">
      <w:pPr>
        <w:pStyle w:val="Zarkazkladnhotextu"/>
        <w:ind w:firstLine="0"/>
        <w:jc w:val="both"/>
        <w:rPr>
          <w:rFonts w:ascii="Cambria" w:hAnsi="Cambria"/>
          <w:color w:val="000000"/>
          <w:sz w:val="22"/>
          <w:szCs w:val="22"/>
        </w:rPr>
      </w:pPr>
      <w:r w:rsidRPr="00230482">
        <w:rPr>
          <w:rFonts w:ascii="Cambria" w:hAnsi="Cambria"/>
          <w:color w:val="000000"/>
          <w:sz w:val="22"/>
          <w:szCs w:val="22"/>
        </w:rPr>
        <w:t xml:space="preserve">Príloha č. </w:t>
      </w:r>
      <w:r w:rsidR="00E548BE">
        <w:rPr>
          <w:rFonts w:ascii="Cambria" w:hAnsi="Cambria"/>
          <w:color w:val="000000"/>
          <w:sz w:val="22"/>
          <w:szCs w:val="22"/>
        </w:rPr>
        <w:t>5</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r w:rsidR="00A20D2F">
        <w:rPr>
          <w:rFonts w:ascii="Cambria" w:hAnsi="Cambria"/>
          <w:color w:val="000000"/>
          <w:sz w:val="22"/>
          <w:szCs w:val="22"/>
        </w:rPr>
        <w:t xml:space="preserve"> </w:t>
      </w:r>
    </w:p>
    <w:bookmarkEnd w:id="15"/>
    <w:p w14:paraId="66C9975C" w14:textId="77777777" w:rsidR="007C763D" w:rsidRPr="00230482" w:rsidRDefault="007C763D" w:rsidP="00BA7B0F">
      <w:pPr>
        <w:spacing w:before="10"/>
        <w:ind w:right="196"/>
        <w:jc w:val="both"/>
        <w:rPr>
          <w:rFonts w:ascii="Cambria" w:hAnsi="Cambria"/>
          <w:sz w:val="22"/>
          <w:szCs w:val="22"/>
        </w:rPr>
      </w:pPr>
    </w:p>
    <w:tbl>
      <w:tblPr>
        <w:tblW w:w="0" w:type="auto"/>
        <w:tblInd w:w="567" w:type="dxa"/>
        <w:tblLook w:val="04A0" w:firstRow="1" w:lastRow="0" w:firstColumn="1" w:lastColumn="0" w:noHBand="0" w:noVBand="1"/>
      </w:tblPr>
      <w:tblGrid>
        <w:gridCol w:w="3652"/>
        <w:gridCol w:w="1701"/>
        <w:gridCol w:w="3368"/>
      </w:tblGrid>
      <w:tr w:rsidR="00E610EF" w:rsidRPr="00CF5B40" w14:paraId="20A69250" w14:textId="77777777" w:rsidTr="00BD1999">
        <w:tc>
          <w:tcPr>
            <w:tcW w:w="3652" w:type="dxa"/>
          </w:tcPr>
          <w:p w14:paraId="46810FFE"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lang w:eastAsia="sk-SK"/>
              </w:rPr>
            </w:pPr>
            <w:r w:rsidRPr="00CF5B40">
              <w:rPr>
                <w:rFonts w:ascii="Cambria" w:hAnsi="Cambria" w:cs="Arial"/>
                <w:b/>
                <w:color w:val="000000"/>
                <w:lang w:eastAsia="sk-SK"/>
              </w:rPr>
              <w:t xml:space="preserve">Za </w:t>
            </w:r>
            <w:r w:rsidRPr="00CF5B40">
              <w:rPr>
                <w:rFonts w:ascii="Cambria" w:hAnsi="Cambria" w:cs="Arial"/>
                <w:b/>
                <w:color w:val="000000"/>
                <w:spacing w:val="-1"/>
                <w:lang w:eastAsia="sk-SK"/>
              </w:rPr>
              <w:t>objednávateľa:</w:t>
            </w:r>
          </w:p>
          <w:p w14:paraId="604F5624"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p>
        </w:tc>
        <w:tc>
          <w:tcPr>
            <w:tcW w:w="1701" w:type="dxa"/>
          </w:tcPr>
          <w:p w14:paraId="5EA89F3C"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p>
        </w:tc>
        <w:tc>
          <w:tcPr>
            <w:tcW w:w="3368" w:type="dxa"/>
          </w:tcPr>
          <w:p w14:paraId="05F199D1" w14:textId="77777777" w:rsidR="00E610EF" w:rsidRPr="00CF5B40" w:rsidRDefault="00E610EF" w:rsidP="00BD1999">
            <w:pPr>
              <w:tabs>
                <w:tab w:val="left" w:pos="567"/>
                <w:tab w:val="left" w:pos="4365"/>
              </w:tabs>
              <w:kinsoku w:val="0"/>
              <w:overflowPunct w:val="0"/>
              <w:ind w:right="-22"/>
              <w:jc w:val="both"/>
              <w:rPr>
                <w:rFonts w:ascii="Cambria" w:hAnsi="Cambria" w:cs="Arial"/>
                <w:b/>
                <w:color w:val="000000"/>
                <w:spacing w:val="-1"/>
                <w:w w:val="95"/>
                <w:lang w:eastAsia="sk-SK"/>
              </w:rPr>
            </w:pPr>
            <w:r w:rsidRPr="00CF5B40">
              <w:rPr>
                <w:rFonts w:ascii="Cambria" w:hAnsi="Cambria" w:cs="Arial"/>
                <w:b/>
                <w:color w:val="000000"/>
                <w:lang w:eastAsia="sk-SK"/>
              </w:rPr>
              <w:t xml:space="preserve">Za </w:t>
            </w:r>
            <w:r w:rsidRPr="00CF5B40">
              <w:rPr>
                <w:rFonts w:ascii="Cambria" w:hAnsi="Cambria" w:cs="Arial"/>
                <w:b/>
                <w:color w:val="000000"/>
                <w:spacing w:val="-1"/>
                <w:lang w:eastAsia="sk-SK"/>
              </w:rPr>
              <w:t>zhotoviteľa:</w:t>
            </w:r>
          </w:p>
        </w:tc>
      </w:tr>
      <w:tr w:rsidR="00E610EF" w:rsidRPr="00CF5B40" w14:paraId="2CFCF1F0" w14:textId="77777777" w:rsidTr="00BD1999">
        <w:tc>
          <w:tcPr>
            <w:tcW w:w="3652" w:type="dxa"/>
          </w:tcPr>
          <w:p w14:paraId="3147C10F"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r w:rsidRPr="00CF5B40">
              <w:rPr>
                <w:rFonts w:ascii="Cambria" w:hAnsi="Cambria" w:cs="Arial"/>
                <w:spacing w:val="-1"/>
                <w:lang w:eastAsia="sk-SK"/>
              </w:rPr>
              <w:t xml:space="preserve">V Bratislave, dňa </w:t>
            </w:r>
            <w:r w:rsidRPr="00CF5B40">
              <w:rPr>
                <w:rFonts w:ascii="Cambria" w:hAnsi="Cambria" w:cs="Arial"/>
                <w:lang w:eastAsia="sk-SK"/>
              </w:rPr>
              <w:t>..............................</w:t>
            </w:r>
          </w:p>
        </w:tc>
        <w:tc>
          <w:tcPr>
            <w:tcW w:w="1701" w:type="dxa"/>
          </w:tcPr>
          <w:p w14:paraId="28C6268E"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p>
        </w:tc>
        <w:tc>
          <w:tcPr>
            <w:tcW w:w="3368" w:type="dxa"/>
          </w:tcPr>
          <w:p w14:paraId="54C1E1B6"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r w:rsidRPr="00CF5B40">
              <w:rPr>
                <w:rFonts w:ascii="Cambria" w:hAnsi="Cambria" w:cs="Arial"/>
                <w:lang w:eastAsia="sk-SK"/>
              </w:rPr>
              <w:t>V</w:t>
            </w:r>
            <w:r w:rsidRPr="00CF5B40">
              <w:rPr>
                <w:rFonts w:ascii="Cambria" w:hAnsi="Cambria" w:cs="Arial"/>
                <w:spacing w:val="-1"/>
                <w:lang w:eastAsia="sk-SK"/>
              </w:rPr>
              <w:t xml:space="preserve"> ................</w:t>
            </w:r>
            <w:r w:rsidRPr="00CF5B40">
              <w:rPr>
                <w:rFonts w:ascii="Cambria" w:hAnsi="Cambria" w:cs="Arial"/>
                <w:lang w:eastAsia="sk-SK"/>
              </w:rPr>
              <w:t>,</w:t>
            </w:r>
            <w:r w:rsidRPr="00CF5B40">
              <w:rPr>
                <w:rFonts w:ascii="Cambria" w:hAnsi="Cambria" w:cs="Arial"/>
                <w:spacing w:val="-3"/>
                <w:lang w:eastAsia="sk-SK"/>
              </w:rPr>
              <w:t xml:space="preserve"> </w:t>
            </w:r>
            <w:r w:rsidRPr="00CF5B40">
              <w:rPr>
                <w:rFonts w:ascii="Cambria" w:hAnsi="Cambria" w:cs="Arial"/>
                <w:lang w:eastAsia="sk-SK"/>
              </w:rPr>
              <w:t>dňa ..............................</w:t>
            </w:r>
          </w:p>
        </w:tc>
      </w:tr>
      <w:tr w:rsidR="00E610EF" w:rsidRPr="00CF5B40" w14:paraId="070DFDB4" w14:textId="77777777" w:rsidTr="00BD1999">
        <w:tc>
          <w:tcPr>
            <w:tcW w:w="3652" w:type="dxa"/>
          </w:tcPr>
          <w:p w14:paraId="7EDA5076"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184DBBA0"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7923AD3B"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68B9B4E8"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375E0784" w14:textId="77777777" w:rsidR="00E610EF" w:rsidRPr="00CF5B40" w:rsidRDefault="00E610EF" w:rsidP="00BD1999">
            <w:pPr>
              <w:tabs>
                <w:tab w:val="left" w:pos="567"/>
                <w:tab w:val="left" w:pos="4365"/>
              </w:tabs>
              <w:kinsoku w:val="0"/>
              <w:overflowPunct w:val="0"/>
              <w:ind w:right="-22"/>
              <w:rPr>
                <w:rFonts w:ascii="Cambria" w:hAnsi="Cambria" w:cs="Arial"/>
                <w:spacing w:val="-1"/>
                <w:lang w:eastAsia="sk-SK"/>
              </w:rPr>
            </w:pPr>
          </w:p>
          <w:p w14:paraId="2D5327A0"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cs="Arial"/>
                <w:spacing w:val="-1"/>
                <w:w w:val="95"/>
                <w:lang w:eastAsia="sk-SK"/>
              </w:rPr>
              <w:t>..........................................................................</w:t>
            </w:r>
          </w:p>
          <w:p w14:paraId="6A23E257"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spacing w:val="-4"/>
              </w:rPr>
              <w:t>&lt;</w:t>
            </w:r>
            <w:r w:rsidRPr="00CF5B40">
              <w:rPr>
                <w:rFonts w:ascii="Cambria" w:hAnsi="Cambria"/>
                <w:color w:val="00B0F0"/>
                <w:spacing w:val="-4"/>
              </w:rPr>
              <w:t>vyplní verejný obstarávateľ</w:t>
            </w:r>
            <w:r w:rsidRPr="00CF5B40">
              <w:rPr>
                <w:rFonts w:ascii="Cambria" w:hAnsi="Cambria"/>
                <w:spacing w:val="-4"/>
              </w:rPr>
              <w:t>&gt;</w:t>
            </w:r>
          </w:p>
        </w:tc>
        <w:tc>
          <w:tcPr>
            <w:tcW w:w="1701" w:type="dxa"/>
          </w:tcPr>
          <w:p w14:paraId="7DAF0CCD" w14:textId="77777777" w:rsidR="00E610EF" w:rsidRPr="00CF5B40" w:rsidRDefault="00E610EF" w:rsidP="00BD1999">
            <w:pPr>
              <w:tabs>
                <w:tab w:val="left" w:pos="567"/>
                <w:tab w:val="left" w:pos="4365"/>
              </w:tabs>
              <w:kinsoku w:val="0"/>
              <w:overflowPunct w:val="0"/>
              <w:ind w:right="-22"/>
              <w:jc w:val="both"/>
              <w:rPr>
                <w:rFonts w:ascii="Cambria" w:hAnsi="Cambria" w:cs="Arial"/>
                <w:spacing w:val="-1"/>
                <w:w w:val="95"/>
                <w:lang w:eastAsia="sk-SK"/>
              </w:rPr>
            </w:pPr>
          </w:p>
        </w:tc>
        <w:tc>
          <w:tcPr>
            <w:tcW w:w="3368" w:type="dxa"/>
          </w:tcPr>
          <w:p w14:paraId="3F8B1593"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55C7810B"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61AE5843"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787CF74D"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6D283390"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p>
          <w:p w14:paraId="3A4F1F69" w14:textId="77777777" w:rsidR="00E610EF" w:rsidRPr="00CF5B40" w:rsidRDefault="00E610EF" w:rsidP="00901D58">
            <w:pPr>
              <w:tabs>
                <w:tab w:val="left" w:pos="567"/>
                <w:tab w:val="left" w:pos="4365"/>
              </w:tabs>
              <w:kinsoku w:val="0"/>
              <w:overflowPunct w:val="0"/>
              <w:ind w:right="-22"/>
              <w:rPr>
                <w:rFonts w:ascii="Cambria" w:hAnsi="Cambria" w:cs="Arial"/>
                <w:spacing w:val="-1"/>
                <w:w w:val="95"/>
              </w:rPr>
            </w:pPr>
            <w:r w:rsidRPr="00CF5B40">
              <w:rPr>
                <w:rFonts w:ascii="Cambria" w:hAnsi="Cambria" w:cs="Arial"/>
                <w:spacing w:val="-1"/>
                <w:w w:val="95"/>
                <w:lang w:eastAsia="sk-SK"/>
              </w:rPr>
              <w:t>........................................................................</w:t>
            </w:r>
          </w:p>
          <w:p w14:paraId="0874E1FB" w14:textId="77777777" w:rsidR="00E610EF" w:rsidRPr="00CF5B40" w:rsidRDefault="00E610EF" w:rsidP="00BD1999">
            <w:pPr>
              <w:tabs>
                <w:tab w:val="left" w:pos="567"/>
                <w:tab w:val="left" w:pos="4365"/>
              </w:tabs>
              <w:kinsoku w:val="0"/>
              <w:overflowPunct w:val="0"/>
              <w:ind w:right="-22"/>
              <w:rPr>
                <w:rFonts w:ascii="Cambria" w:hAnsi="Cambria" w:cs="Arial"/>
                <w:spacing w:val="-1"/>
                <w:w w:val="95"/>
                <w:lang w:eastAsia="sk-SK"/>
              </w:rPr>
            </w:pPr>
            <w:r w:rsidRPr="00CF5B40">
              <w:rPr>
                <w:rFonts w:ascii="Cambria" w:hAnsi="Cambria"/>
                <w:spacing w:val="-4"/>
              </w:rPr>
              <w:t>&lt;</w:t>
            </w:r>
            <w:r w:rsidRPr="00CF5B40">
              <w:rPr>
                <w:rFonts w:ascii="Cambria" w:hAnsi="Cambria"/>
                <w:color w:val="00B0F0"/>
                <w:spacing w:val="-4"/>
              </w:rPr>
              <w:t>vyplní uchádzač</w:t>
            </w:r>
            <w:r w:rsidRPr="00CF5B40">
              <w:rPr>
                <w:rFonts w:ascii="Cambria" w:hAnsi="Cambria"/>
                <w:spacing w:val="-4"/>
              </w:rPr>
              <w:t>&gt;</w:t>
            </w:r>
          </w:p>
        </w:tc>
      </w:tr>
    </w:tbl>
    <w:p w14:paraId="3167D4FF" w14:textId="58DD8D42" w:rsidR="007E3DFF" w:rsidRPr="00230482" w:rsidRDefault="007E3DFF" w:rsidP="00E610EF">
      <w:pPr>
        <w:spacing w:before="10"/>
        <w:ind w:right="196"/>
        <w:jc w:val="both"/>
        <w:rPr>
          <w:rFonts w:ascii="Cambria" w:hAnsi="Cambria"/>
          <w:sz w:val="22"/>
          <w:szCs w:val="22"/>
        </w:rPr>
      </w:pPr>
    </w:p>
    <w:sectPr w:rsidR="007E3DFF" w:rsidRPr="00230482" w:rsidSect="00912ADE">
      <w:headerReference w:type="default" r:id="rId11"/>
      <w:footerReference w:type="default" r:id="rId12"/>
      <w:pgSz w:w="11906" w:h="16838"/>
      <w:pgMar w:top="1276" w:right="1134" w:bottom="1560" w:left="1134"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C1EBB" w14:textId="77777777" w:rsidR="00131563" w:rsidRDefault="00131563">
      <w:r>
        <w:separator/>
      </w:r>
    </w:p>
  </w:endnote>
  <w:endnote w:type="continuationSeparator" w:id="0">
    <w:p w14:paraId="54ED5B46" w14:textId="77777777" w:rsidR="00131563" w:rsidRDefault="00131563">
      <w:r>
        <w:continuationSeparator/>
      </w:r>
    </w:p>
  </w:endnote>
  <w:endnote w:type="continuationNotice" w:id="1">
    <w:p w14:paraId="3BFE1499" w14:textId="77777777" w:rsidR="00131563" w:rsidRDefault="001315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DelvardCond Reg">
    <w:altName w:val="Calibri"/>
    <w:charset w:val="4D"/>
    <w:family w:val="auto"/>
    <w:pitch w:val="variable"/>
    <w:sig w:usb0="A00000BF" w:usb1="5001E47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0BA6A" w14:textId="77777777" w:rsidR="00CA42A8" w:rsidRPr="00B649DA" w:rsidRDefault="00CA42A8" w:rsidP="00A56FB6">
    <w:pPr>
      <w:pStyle w:val="Pta"/>
      <w:jc w:val="center"/>
      <w:rPr>
        <w:rFonts w:ascii="Cambria" w:hAnsi="Cambria"/>
        <w:sz w:val="22"/>
        <w:szCs w:val="22"/>
      </w:rPr>
    </w:pPr>
    <w:r w:rsidRPr="00B649DA">
      <w:rPr>
        <w:rFonts w:ascii="Cambria" w:hAnsi="Cambria"/>
        <w:sz w:val="22"/>
        <w:szCs w:val="22"/>
      </w:rPr>
      <w:fldChar w:fldCharType="begin"/>
    </w:r>
    <w:r w:rsidRPr="00B649DA">
      <w:rPr>
        <w:rFonts w:ascii="Cambria" w:hAnsi="Cambria"/>
        <w:sz w:val="22"/>
        <w:szCs w:val="22"/>
      </w:rPr>
      <w:instrText xml:space="preserve"> PAGE   \* MERGEFORMAT </w:instrText>
    </w:r>
    <w:r w:rsidRPr="00B649DA">
      <w:rPr>
        <w:rFonts w:ascii="Cambria" w:hAnsi="Cambria"/>
        <w:sz w:val="22"/>
        <w:szCs w:val="22"/>
      </w:rPr>
      <w:fldChar w:fldCharType="separate"/>
    </w:r>
    <w:r w:rsidR="00EF3200" w:rsidRPr="00B649DA">
      <w:rPr>
        <w:rFonts w:ascii="Cambria" w:hAnsi="Cambria"/>
        <w:noProof/>
        <w:sz w:val="22"/>
        <w:szCs w:val="22"/>
      </w:rPr>
      <w:t>6</w:t>
    </w:r>
    <w:r w:rsidRPr="00B649DA">
      <w:rPr>
        <w:rFonts w:ascii="Cambria" w:hAnsi="Cambria"/>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81ACF" w14:textId="77777777" w:rsidR="00131563" w:rsidRDefault="00131563">
      <w:r>
        <w:separator/>
      </w:r>
    </w:p>
  </w:footnote>
  <w:footnote w:type="continuationSeparator" w:id="0">
    <w:p w14:paraId="62A1DC5D" w14:textId="77777777" w:rsidR="00131563" w:rsidRDefault="00131563">
      <w:r>
        <w:continuationSeparator/>
      </w:r>
    </w:p>
  </w:footnote>
  <w:footnote w:type="continuationNotice" w:id="1">
    <w:p w14:paraId="046253D7" w14:textId="77777777" w:rsidR="00131563" w:rsidRDefault="001315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921A0" w14:textId="316BEAA9" w:rsidR="00CA42A8" w:rsidRPr="003A21DE" w:rsidRDefault="00CA42A8" w:rsidP="0078110C">
    <w:pPr>
      <w:pStyle w:val="Zkladn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D7FD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2C44FD"/>
    <w:multiLevelType w:val="multilevel"/>
    <w:tmpl w:val="851E612E"/>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lowerLetter"/>
      <w:lvlText w:val="%3)"/>
      <w:lvlJc w:val="left"/>
      <w:pPr>
        <w:ind w:left="360" w:hanging="36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14749D"/>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D5C7D67"/>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485D45"/>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056FC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6"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56358C9"/>
    <w:multiLevelType w:val="hybridMultilevel"/>
    <w:tmpl w:val="A2680DE0"/>
    <w:lvl w:ilvl="0" w:tplc="041B000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0" w15:restartNumberingAfterBreak="0">
    <w:nsid w:val="37D5264E"/>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3" w15:restartNumberingAfterBreak="0">
    <w:nsid w:val="3D523595"/>
    <w:multiLevelType w:val="multilevel"/>
    <w:tmpl w:val="3AE60E78"/>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sz w:val="22"/>
        <w:szCs w:val="22"/>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3684149"/>
    <w:multiLevelType w:val="hybridMultilevel"/>
    <w:tmpl w:val="AA4235C2"/>
    <w:lvl w:ilvl="0" w:tplc="9FF855BE">
      <w:start w:val="1"/>
      <w:numFmt w:val="decimal"/>
      <w:lvlText w:val="%1."/>
      <w:lvlJc w:val="left"/>
      <w:pPr>
        <w:ind w:left="720" w:hanging="360"/>
      </w:pPr>
    </w:lvl>
    <w:lvl w:ilvl="1" w:tplc="C1D815A8">
      <w:start w:val="1"/>
      <w:numFmt w:val="decimal"/>
      <w:lvlText w:val="%2."/>
      <w:lvlJc w:val="left"/>
      <w:pPr>
        <w:ind w:left="720" w:hanging="360"/>
      </w:pPr>
    </w:lvl>
    <w:lvl w:ilvl="2" w:tplc="3DD68AD4">
      <w:start w:val="1"/>
      <w:numFmt w:val="decimal"/>
      <w:lvlText w:val="%3."/>
      <w:lvlJc w:val="left"/>
      <w:pPr>
        <w:ind w:left="720" w:hanging="360"/>
      </w:pPr>
    </w:lvl>
    <w:lvl w:ilvl="3" w:tplc="795091E8">
      <w:start w:val="1"/>
      <w:numFmt w:val="decimal"/>
      <w:lvlText w:val="%4."/>
      <w:lvlJc w:val="left"/>
      <w:pPr>
        <w:ind w:left="720" w:hanging="360"/>
      </w:pPr>
    </w:lvl>
    <w:lvl w:ilvl="4" w:tplc="EB8841EE">
      <w:start w:val="1"/>
      <w:numFmt w:val="decimal"/>
      <w:lvlText w:val="%5."/>
      <w:lvlJc w:val="left"/>
      <w:pPr>
        <w:ind w:left="720" w:hanging="360"/>
      </w:pPr>
    </w:lvl>
    <w:lvl w:ilvl="5" w:tplc="C5363E0A">
      <w:start w:val="1"/>
      <w:numFmt w:val="decimal"/>
      <w:lvlText w:val="%6."/>
      <w:lvlJc w:val="left"/>
      <w:pPr>
        <w:ind w:left="720" w:hanging="360"/>
      </w:pPr>
    </w:lvl>
    <w:lvl w:ilvl="6" w:tplc="7E20313E">
      <w:start w:val="1"/>
      <w:numFmt w:val="decimal"/>
      <w:lvlText w:val="%7."/>
      <w:lvlJc w:val="left"/>
      <w:pPr>
        <w:ind w:left="720" w:hanging="360"/>
      </w:pPr>
    </w:lvl>
    <w:lvl w:ilvl="7" w:tplc="98E072B8">
      <w:start w:val="1"/>
      <w:numFmt w:val="decimal"/>
      <w:lvlText w:val="%8."/>
      <w:lvlJc w:val="left"/>
      <w:pPr>
        <w:ind w:left="720" w:hanging="360"/>
      </w:pPr>
    </w:lvl>
    <w:lvl w:ilvl="8" w:tplc="91920D32">
      <w:start w:val="1"/>
      <w:numFmt w:val="decimal"/>
      <w:lvlText w:val="%9."/>
      <w:lvlJc w:val="left"/>
      <w:pPr>
        <w:ind w:left="720" w:hanging="360"/>
      </w:pPr>
    </w:lvl>
  </w:abstractNum>
  <w:abstractNum w:abstractNumId="27" w15:restartNumberingAfterBreak="0">
    <w:nsid w:val="4403672F"/>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D696C26"/>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2AA027B"/>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40F1173"/>
    <w:multiLevelType w:val="multilevel"/>
    <w:tmpl w:val="43161E3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33" w15:restartNumberingAfterBreak="0">
    <w:nsid w:val="59892C97"/>
    <w:multiLevelType w:val="multilevel"/>
    <w:tmpl w:val="19342D28"/>
    <w:lvl w:ilvl="0">
      <w:start w:val="2"/>
      <w:numFmt w:val="decimal"/>
      <w:pStyle w:val="Nadpis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599F6846"/>
    <w:multiLevelType w:val="multilevel"/>
    <w:tmpl w:val="19A04EC2"/>
    <w:lvl w:ilvl="0">
      <w:start w:val="1"/>
      <w:numFmt w:val="decimal"/>
      <w:lvlText w:val="%1."/>
      <w:legacy w:legacy="1" w:legacySpace="120" w:legacyIndent="360"/>
      <w:lvlJc w:val="left"/>
      <w:pPr>
        <w:ind w:left="360" w:hanging="360"/>
      </w:pPr>
      <w:rPr>
        <w:b/>
        <w:bCs/>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bCs/>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5"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36"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7" w15:restartNumberingAfterBreak="0">
    <w:nsid w:val="688C12B8"/>
    <w:multiLevelType w:val="multilevel"/>
    <w:tmpl w:val="297CE256"/>
    <w:lvl w:ilvl="0">
      <w:start w:val="1"/>
      <w:numFmt w:val="decimal"/>
      <w:lvlText w:val="%1."/>
      <w:lvlJc w:val="left"/>
      <w:pPr>
        <w:ind w:left="360" w:hanging="360"/>
      </w:pPr>
      <w:rPr>
        <w:rFonts w:hint="default"/>
        <w:b/>
        <w:strike w:val="0"/>
      </w:rPr>
    </w:lvl>
    <w:lvl w:ilvl="1">
      <w:start w:val="1"/>
      <w:numFmt w:val="decimal"/>
      <w:lvlText w:val="%1.%2."/>
      <w:lvlJc w:val="left"/>
      <w:pPr>
        <w:ind w:left="792" w:hanging="432"/>
      </w:pPr>
      <w:rPr>
        <w:rFonts w:hint="default"/>
        <w:b/>
        <w:bCs w:val="0"/>
        <w:sz w:val="20"/>
        <w:szCs w:val="2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1"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33"/>
  </w:num>
  <w:num w:numId="2" w16cid:durableId="1070157210">
    <w:abstractNumId w:val="2"/>
  </w:num>
  <w:num w:numId="3" w16cid:durableId="498935286">
    <w:abstractNumId w:val="21"/>
  </w:num>
  <w:num w:numId="4" w16cid:durableId="1697736663">
    <w:abstractNumId w:val="25"/>
  </w:num>
  <w:num w:numId="5" w16cid:durableId="783576445">
    <w:abstractNumId w:val="35"/>
  </w:num>
  <w:num w:numId="6" w16cid:durableId="1710228996">
    <w:abstractNumId w:val="22"/>
  </w:num>
  <w:num w:numId="7" w16cid:durableId="46612862">
    <w:abstractNumId w:val="36"/>
  </w:num>
  <w:num w:numId="8" w16cid:durableId="545261667">
    <w:abstractNumId w:val="4"/>
  </w:num>
  <w:num w:numId="9" w16cid:durableId="486484369">
    <w:abstractNumId w:val="32"/>
  </w:num>
  <w:num w:numId="10" w16cid:durableId="1704013094">
    <w:abstractNumId w:val="39"/>
  </w:num>
  <w:num w:numId="11" w16cid:durableId="1578319214">
    <w:abstractNumId w:val="24"/>
  </w:num>
  <w:num w:numId="12" w16cid:durableId="61490747">
    <w:abstractNumId w:val="18"/>
  </w:num>
  <w:num w:numId="13" w16cid:durableId="1468357572">
    <w:abstractNumId w:val="9"/>
  </w:num>
  <w:num w:numId="14" w16cid:durableId="286546741">
    <w:abstractNumId w:val="14"/>
  </w:num>
  <w:num w:numId="15" w16cid:durableId="909847681">
    <w:abstractNumId w:val="38"/>
  </w:num>
  <w:num w:numId="16" w16cid:durableId="4419255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5"/>
  </w:num>
  <w:num w:numId="18" w16cid:durableId="1993286937">
    <w:abstractNumId w:val="15"/>
  </w:num>
  <w:num w:numId="19" w16cid:durableId="751199329">
    <w:abstractNumId w:val="7"/>
  </w:num>
  <w:num w:numId="20" w16cid:durableId="157313206">
    <w:abstractNumId w:val="16"/>
  </w:num>
  <w:num w:numId="21" w16cid:durableId="646666409">
    <w:abstractNumId w:val="3"/>
  </w:num>
  <w:num w:numId="22" w16cid:durableId="1595439372">
    <w:abstractNumId w:val="41"/>
  </w:num>
  <w:num w:numId="23" w16cid:durableId="939485181">
    <w:abstractNumId w:val="36"/>
  </w:num>
  <w:num w:numId="24" w16cid:durableId="2035571015">
    <w:abstractNumId w:val="40"/>
  </w:num>
  <w:num w:numId="25" w16cid:durableId="1640113672">
    <w:abstractNumId w:val="0"/>
  </w:num>
  <w:num w:numId="26" w16cid:durableId="1572764406">
    <w:abstractNumId w:val="28"/>
  </w:num>
  <w:num w:numId="27" w16cid:durableId="30031810">
    <w:abstractNumId w:val="1"/>
  </w:num>
  <w:num w:numId="28" w16cid:durableId="2083792978">
    <w:abstractNumId w:val="8"/>
  </w:num>
  <w:num w:numId="29" w16cid:durableId="1913465478">
    <w:abstractNumId w:val="10"/>
  </w:num>
  <w:num w:numId="30" w16cid:durableId="1507667392">
    <w:abstractNumId w:val="19"/>
  </w:num>
  <w:num w:numId="31" w16cid:durableId="2141259039">
    <w:abstractNumId w:val="11"/>
  </w:num>
  <w:num w:numId="32" w16cid:durableId="1256741591">
    <w:abstractNumId w:val="13"/>
  </w:num>
  <w:num w:numId="33" w16cid:durableId="872811732">
    <w:abstractNumId w:val="27"/>
  </w:num>
  <w:num w:numId="34" w16cid:durableId="800075213">
    <w:abstractNumId w:val="31"/>
  </w:num>
  <w:num w:numId="35" w16cid:durableId="782382528">
    <w:abstractNumId w:val="20"/>
  </w:num>
  <w:num w:numId="36" w16cid:durableId="438447570">
    <w:abstractNumId w:val="12"/>
  </w:num>
  <w:num w:numId="37" w16cid:durableId="443311746">
    <w:abstractNumId w:val="29"/>
  </w:num>
  <w:num w:numId="38" w16cid:durableId="2033845040">
    <w:abstractNumId w:val="37"/>
  </w:num>
  <w:num w:numId="39" w16cid:durableId="712533942">
    <w:abstractNumId w:val="6"/>
  </w:num>
  <w:num w:numId="40" w16cid:durableId="1303002954">
    <w:abstractNumId w:val="36"/>
  </w:num>
  <w:num w:numId="41" w16cid:durableId="1215241026">
    <w:abstractNumId w:val="26"/>
  </w:num>
  <w:num w:numId="42" w16cid:durableId="797263276">
    <w:abstractNumId w:val="23"/>
  </w:num>
  <w:num w:numId="43" w16cid:durableId="1894809059">
    <w:abstractNumId w:val="34"/>
  </w:num>
  <w:num w:numId="44" w16cid:durableId="1790274213">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2D4"/>
    <w:rsid w:val="00001746"/>
    <w:rsid w:val="0000238B"/>
    <w:rsid w:val="00002751"/>
    <w:rsid w:val="00003200"/>
    <w:rsid w:val="0000489E"/>
    <w:rsid w:val="0000655D"/>
    <w:rsid w:val="0000681B"/>
    <w:rsid w:val="00006F8F"/>
    <w:rsid w:val="00007848"/>
    <w:rsid w:val="00007C6A"/>
    <w:rsid w:val="00007CE1"/>
    <w:rsid w:val="00010CF8"/>
    <w:rsid w:val="000110A6"/>
    <w:rsid w:val="000111F2"/>
    <w:rsid w:val="00011557"/>
    <w:rsid w:val="000118F2"/>
    <w:rsid w:val="00011C6C"/>
    <w:rsid w:val="0001550A"/>
    <w:rsid w:val="000165A5"/>
    <w:rsid w:val="000167AD"/>
    <w:rsid w:val="00017DB5"/>
    <w:rsid w:val="000204AE"/>
    <w:rsid w:val="000221CF"/>
    <w:rsid w:val="00023D4A"/>
    <w:rsid w:val="00023D53"/>
    <w:rsid w:val="00024084"/>
    <w:rsid w:val="00025551"/>
    <w:rsid w:val="00025977"/>
    <w:rsid w:val="00025A5E"/>
    <w:rsid w:val="00026B8F"/>
    <w:rsid w:val="00026D5B"/>
    <w:rsid w:val="00027182"/>
    <w:rsid w:val="00027FD5"/>
    <w:rsid w:val="00030163"/>
    <w:rsid w:val="00030D12"/>
    <w:rsid w:val="000310C7"/>
    <w:rsid w:val="00031C04"/>
    <w:rsid w:val="00032FF4"/>
    <w:rsid w:val="00033401"/>
    <w:rsid w:val="00033C26"/>
    <w:rsid w:val="00034A5E"/>
    <w:rsid w:val="00035E19"/>
    <w:rsid w:val="00043733"/>
    <w:rsid w:val="00044EED"/>
    <w:rsid w:val="00047061"/>
    <w:rsid w:val="000501C5"/>
    <w:rsid w:val="00050450"/>
    <w:rsid w:val="00050796"/>
    <w:rsid w:val="00050C62"/>
    <w:rsid w:val="000512F9"/>
    <w:rsid w:val="00051326"/>
    <w:rsid w:val="00051AC2"/>
    <w:rsid w:val="00051D5F"/>
    <w:rsid w:val="00053B1F"/>
    <w:rsid w:val="00055712"/>
    <w:rsid w:val="00055E96"/>
    <w:rsid w:val="00055F99"/>
    <w:rsid w:val="00056725"/>
    <w:rsid w:val="00056C83"/>
    <w:rsid w:val="00061176"/>
    <w:rsid w:val="00061996"/>
    <w:rsid w:val="00061C9F"/>
    <w:rsid w:val="0006267A"/>
    <w:rsid w:val="000626DB"/>
    <w:rsid w:val="00063927"/>
    <w:rsid w:val="000656F6"/>
    <w:rsid w:val="0006574D"/>
    <w:rsid w:val="00065C2C"/>
    <w:rsid w:val="00067E10"/>
    <w:rsid w:val="00070678"/>
    <w:rsid w:val="00070B57"/>
    <w:rsid w:val="00071342"/>
    <w:rsid w:val="0007214E"/>
    <w:rsid w:val="00072581"/>
    <w:rsid w:val="0007424A"/>
    <w:rsid w:val="00074F51"/>
    <w:rsid w:val="000763FA"/>
    <w:rsid w:val="00076BD5"/>
    <w:rsid w:val="00076C63"/>
    <w:rsid w:val="00076F72"/>
    <w:rsid w:val="000770BA"/>
    <w:rsid w:val="000774A2"/>
    <w:rsid w:val="00077ADF"/>
    <w:rsid w:val="00080649"/>
    <w:rsid w:val="000811A5"/>
    <w:rsid w:val="00082166"/>
    <w:rsid w:val="000822A6"/>
    <w:rsid w:val="0008285D"/>
    <w:rsid w:val="00083740"/>
    <w:rsid w:val="00084E50"/>
    <w:rsid w:val="000857B5"/>
    <w:rsid w:val="000860B6"/>
    <w:rsid w:val="00086F20"/>
    <w:rsid w:val="00087112"/>
    <w:rsid w:val="00090E3B"/>
    <w:rsid w:val="00092ECB"/>
    <w:rsid w:val="00094419"/>
    <w:rsid w:val="000951D4"/>
    <w:rsid w:val="000957FE"/>
    <w:rsid w:val="00096025"/>
    <w:rsid w:val="0009629F"/>
    <w:rsid w:val="000969FF"/>
    <w:rsid w:val="00096D6C"/>
    <w:rsid w:val="000979BB"/>
    <w:rsid w:val="000A12D5"/>
    <w:rsid w:val="000A19BA"/>
    <w:rsid w:val="000A19C0"/>
    <w:rsid w:val="000A4879"/>
    <w:rsid w:val="000A54D4"/>
    <w:rsid w:val="000A55FA"/>
    <w:rsid w:val="000A58FC"/>
    <w:rsid w:val="000A6BE3"/>
    <w:rsid w:val="000A6CC8"/>
    <w:rsid w:val="000A7819"/>
    <w:rsid w:val="000A7A4C"/>
    <w:rsid w:val="000B0AA7"/>
    <w:rsid w:val="000B228F"/>
    <w:rsid w:val="000B334A"/>
    <w:rsid w:val="000B45DB"/>
    <w:rsid w:val="000B4B01"/>
    <w:rsid w:val="000B540D"/>
    <w:rsid w:val="000B6A8D"/>
    <w:rsid w:val="000B6E97"/>
    <w:rsid w:val="000B716E"/>
    <w:rsid w:val="000C1921"/>
    <w:rsid w:val="000C1FDE"/>
    <w:rsid w:val="000C242C"/>
    <w:rsid w:val="000C2468"/>
    <w:rsid w:val="000C26F0"/>
    <w:rsid w:val="000C3042"/>
    <w:rsid w:val="000C3D4C"/>
    <w:rsid w:val="000C4CA7"/>
    <w:rsid w:val="000C4F69"/>
    <w:rsid w:val="000C51C5"/>
    <w:rsid w:val="000C5310"/>
    <w:rsid w:val="000C5379"/>
    <w:rsid w:val="000C6098"/>
    <w:rsid w:val="000C6A97"/>
    <w:rsid w:val="000C6F72"/>
    <w:rsid w:val="000C733F"/>
    <w:rsid w:val="000C7BBC"/>
    <w:rsid w:val="000D0724"/>
    <w:rsid w:val="000D0B37"/>
    <w:rsid w:val="000D0CD4"/>
    <w:rsid w:val="000D1124"/>
    <w:rsid w:val="000D1965"/>
    <w:rsid w:val="000D1ADA"/>
    <w:rsid w:val="000D293F"/>
    <w:rsid w:val="000D3797"/>
    <w:rsid w:val="000D3CCF"/>
    <w:rsid w:val="000D3F39"/>
    <w:rsid w:val="000D4753"/>
    <w:rsid w:val="000D62DF"/>
    <w:rsid w:val="000D6883"/>
    <w:rsid w:val="000D69C5"/>
    <w:rsid w:val="000D6E2A"/>
    <w:rsid w:val="000D6EEA"/>
    <w:rsid w:val="000E09A5"/>
    <w:rsid w:val="000E2638"/>
    <w:rsid w:val="000E2D90"/>
    <w:rsid w:val="000E3532"/>
    <w:rsid w:val="000E4324"/>
    <w:rsid w:val="000E6062"/>
    <w:rsid w:val="000E7E8A"/>
    <w:rsid w:val="000F02DD"/>
    <w:rsid w:val="000F07C6"/>
    <w:rsid w:val="000F0DEA"/>
    <w:rsid w:val="000F12A7"/>
    <w:rsid w:val="000F186E"/>
    <w:rsid w:val="000F248C"/>
    <w:rsid w:val="000F2E75"/>
    <w:rsid w:val="000F521D"/>
    <w:rsid w:val="000F57AB"/>
    <w:rsid w:val="000F60B3"/>
    <w:rsid w:val="000F6139"/>
    <w:rsid w:val="00100813"/>
    <w:rsid w:val="00105429"/>
    <w:rsid w:val="00106F47"/>
    <w:rsid w:val="001076B2"/>
    <w:rsid w:val="001106D1"/>
    <w:rsid w:val="00110D1E"/>
    <w:rsid w:val="001119A3"/>
    <w:rsid w:val="00112A55"/>
    <w:rsid w:val="001133DF"/>
    <w:rsid w:val="001133E2"/>
    <w:rsid w:val="001138A7"/>
    <w:rsid w:val="00114883"/>
    <w:rsid w:val="00116104"/>
    <w:rsid w:val="00116DB5"/>
    <w:rsid w:val="001176BE"/>
    <w:rsid w:val="0011793E"/>
    <w:rsid w:val="00120355"/>
    <w:rsid w:val="00123972"/>
    <w:rsid w:val="00124045"/>
    <w:rsid w:val="00124160"/>
    <w:rsid w:val="001250CF"/>
    <w:rsid w:val="00125D00"/>
    <w:rsid w:val="001267FC"/>
    <w:rsid w:val="00126C27"/>
    <w:rsid w:val="0012705C"/>
    <w:rsid w:val="00127ACD"/>
    <w:rsid w:val="00127FF2"/>
    <w:rsid w:val="00131563"/>
    <w:rsid w:val="00132305"/>
    <w:rsid w:val="001357B7"/>
    <w:rsid w:val="00135986"/>
    <w:rsid w:val="001368B2"/>
    <w:rsid w:val="001372FB"/>
    <w:rsid w:val="00142170"/>
    <w:rsid w:val="00142394"/>
    <w:rsid w:val="00143929"/>
    <w:rsid w:val="001449C3"/>
    <w:rsid w:val="00144D87"/>
    <w:rsid w:val="00144E2D"/>
    <w:rsid w:val="00146387"/>
    <w:rsid w:val="00146A1F"/>
    <w:rsid w:val="0014722C"/>
    <w:rsid w:val="00147A4F"/>
    <w:rsid w:val="00151652"/>
    <w:rsid w:val="00153351"/>
    <w:rsid w:val="00153870"/>
    <w:rsid w:val="00153A71"/>
    <w:rsid w:val="00154272"/>
    <w:rsid w:val="0015456D"/>
    <w:rsid w:val="001547FB"/>
    <w:rsid w:val="00154CE8"/>
    <w:rsid w:val="00156638"/>
    <w:rsid w:val="001569FD"/>
    <w:rsid w:val="00156BF8"/>
    <w:rsid w:val="00157854"/>
    <w:rsid w:val="00157B8A"/>
    <w:rsid w:val="00160453"/>
    <w:rsid w:val="00160E76"/>
    <w:rsid w:val="00161C9E"/>
    <w:rsid w:val="00164DBE"/>
    <w:rsid w:val="0016524C"/>
    <w:rsid w:val="00165D8D"/>
    <w:rsid w:val="00166147"/>
    <w:rsid w:val="00167A41"/>
    <w:rsid w:val="00171141"/>
    <w:rsid w:val="00171A66"/>
    <w:rsid w:val="0017262A"/>
    <w:rsid w:val="00173822"/>
    <w:rsid w:val="00174267"/>
    <w:rsid w:val="00174AED"/>
    <w:rsid w:val="00175B3C"/>
    <w:rsid w:val="00175F48"/>
    <w:rsid w:val="00176C5E"/>
    <w:rsid w:val="00176F7A"/>
    <w:rsid w:val="00177E15"/>
    <w:rsid w:val="00180621"/>
    <w:rsid w:val="001806C3"/>
    <w:rsid w:val="001807C6"/>
    <w:rsid w:val="0018132C"/>
    <w:rsid w:val="001816FA"/>
    <w:rsid w:val="0018181A"/>
    <w:rsid w:val="00181846"/>
    <w:rsid w:val="00182B04"/>
    <w:rsid w:val="00183690"/>
    <w:rsid w:val="00187AFF"/>
    <w:rsid w:val="00190436"/>
    <w:rsid w:val="001906F7"/>
    <w:rsid w:val="00190C4F"/>
    <w:rsid w:val="00191BA9"/>
    <w:rsid w:val="001935AC"/>
    <w:rsid w:val="0019414E"/>
    <w:rsid w:val="00195936"/>
    <w:rsid w:val="001959D0"/>
    <w:rsid w:val="00195AB2"/>
    <w:rsid w:val="00196811"/>
    <w:rsid w:val="00197FFC"/>
    <w:rsid w:val="001A1009"/>
    <w:rsid w:val="001A27E3"/>
    <w:rsid w:val="001A2BB8"/>
    <w:rsid w:val="001A41EE"/>
    <w:rsid w:val="001A53B5"/>
    <w:rsid w:val="001A5ED8"/>
    <w:rsid w:val="001A72E6"/>
    <w:rsid w:val="001A7E9A"/>
    <w:rsid w:val="001B141B"/>
    <w:rsid w:val="001B1D56"/>
    <w:rsid w:val="001B1EC2"/>
    <w:rsid w:val="001B20CF"/>
    <w:rsid w:val="001B2A37"/>
    <w:rsid w:val="001B3C01"/>
    <w:rsid w:val="001B5C62"/>
    <w:rsid w:val="001B6418"/>
    <w:rsid w:val="001B7196"/>
    <w:rsid w:val="001C0089"/>
    <w:rsid w:val="001C0312"/>
    <w:rsid w:val="001C0547"/>
    <w:rsid w:val="001C111E"/>
    <w:rsid w:val="001C273B"/>
    <w:rsid w:val="001C2B9C"/>
    <w:rsid w:val="001C34B1"/>
    <w:rsid w:val="001C3F81"/>
    <w:rsid w:val="001C58AC"/>
    <w:rsid w:val="001C65CD"/>
    <w:rsid w:val="001C6AC5"/>
    <w:rsid w:val="001C6F07"/>
    <w:rsid w:val="001C773C"/>
    <w:rsid w:val="001D260F"/>
    <w:rsid w:val="001D29E7"/>
    <w:rsid w:val="001D33E4"/>
    <w:rsid w:val="001D3E42"/>
    <w:rsid w:val="001D43D4"/>
    <w:rsid w:val="001D4F48"/>
    <w:rsid w:val="001D53BC"/>
    <w:rsid w:val="001D5678"/>
    <w:rsid w:val="001D76A0"/>
    <w:rsid w:val="001E02A4"/>
    <w:rsid w:val="001E0B20"/>
    <w:rsid w:val="001E19EF"/>
    <w:rsid w:val="001E6260"/>
    <w:rsid w:val="001E6695"/>
    <w:rsid w:val="001E685D"/>
    <w:rsid w:val="001F016C"/>
    <w:rsid w:val="001F077F"/>
    <w:rsid w:val="001F118A"/>
    <w:rsid w:val="001F3340"/>
    <w:rsid w:val="001F3C7F"/>
    <w:rsid w:val="001F4626"/>
    <w:rsid w:val="001F5ABF"/>
    <w:rsid w:val="001F6652"/>
    <w:rsid w:val="001F7079"/>
    <w:rsid w:val="0020324D"/>
    <w:rsid w:val="00203EDC"/>
    <w:rsid w:val="00205F9A"/>
    <w:rsid w:val="00206476"/>
    <w:rsid w:val="00206731"/>
    <w:rsid w:val="00206786"/>
    <w:rsid w:val="002072B5"/>
    <w:rsid w:val="002079FC"/>
    <w:rsid w:val="00210447"/>
    <w:rsid w:val="00210E63"/>
    <w:rsid w:val="00210F73"/>
    <w:rsid w:val="002112BC"/>
    <w:rsid w:val="00212489"/>
    <w:rsid w:val="00212E76"/>
    <w:rsid w:val="0021300F"/>
    <w:rsid w:val="00213197"/>
    <w:rsid w:val="00214855"/>
    <w:rsid w:val="00214D29"/>
    <w:rsid w:val="0021565A"/>
    <w:rsid w:val="002156E0"/>
    <w:rsid w:val="002160E7"/>
    <w:rsid w:val="00216408"/>
    <w:rsid w:val="002172CC"/>
    <w:rsid w:val="00220998"/>
    <w:rsid w:val="00220EA9"/>
    <w:rsid w:val="00221FA8"/>
    <w:rsid w:val="002222B2"/>
    <w:rsid w:val="00222917"/>
    <w:rsid w:val="00223191"/>
    <w:rsid w:val="002237C4"/>
    <w:rsid w:val="002249F3"/>
    <w:rsid w:val="002250BE"/>
    <w:rsid w:val="00226FE3"/>
    <w:rsid w:val="002275AE"/>
    <w:rsid w:val="00230482"/>
    <w:rsid w:val="00230723"/>
    <w:rsid w:val="00233BFF"/>
    <w:rsid w:val="00233ED4"/>
    <w:rsid w:val="0023743A"/>
    <w:rsid w:val="002374BF"/>
    <w:rsid w:val="00237F33"/>
    <w:rsid w:val="00240D76"/>
    <w:rsid w:val="00241A70"/>
    <w:rsid w:val="00242726"/>
    <w:rsid w:val="002430FF"/>
    <w:rsid w:val="00243266"/>
    <w:rsid w:val="00246AF9"/>
    <w:rsid w:val="00247530"/>
    <w:rsid w:val="002476DD"/>
    <w:rsid w:val="00252D9A"/>
    <w:rsid w:val="002538FD"/>
    <w:rsid w:val="00254C93"/>
    <w:rsid w:val="002552F0"/>
    <w:rsid w:val="00256875"/>
    <w:rsid w:val="00257757"/>
    <w:rsid w:val="00257DCB"/>
    <w:rsid w:val="00260B1A"/>
    <w:rsid w:val="00261AD8"/>
    <w:rsid w:val="00263F76"/>
    <w:rsid w:val="0026473C"/>
    <w:rsid w:val="002654E0"/>
    <w:rsid w:val="002664AC"/>
    <w:rsid w:val="002714E2"/>
    <w:rsid w:val="00271C99"/>
    <w:rsid w:val="00273226"/>
    <w:rsid w:val="00274027"/>
    <w:rsid w:val="0027409D"/>
    <w:rsid w:val="0027438D"/>
    <w:rsid w:val="002745C1"/>
    <w:rsid w:val="00274F00"/>
    <w:rsid w:val="0027512E"/>
    <w:rsid w:val="00275C4B"/>
    <w:rsid w:val="00275CD2"/>
    <w:rsid w:val="002765C3"/>
    <w:rsid w:val="002779D0"/>
    <w:rsid w:val="00277C5C"/>
    <w:rsid w:val="00280AF7"/>
    <w:rsid w:val="00280F19"/>
    <w:rsid w:val="00281B95"/>
    <w:rsid w:val="00281E84"/>
    <w:rsid w:val="002829F2"/>
    <w:rsid w:val="002832C1"/>
    <w:rsid w:val="0028408C"/>
    <w:rsid w:val="00285326"/>
    <w:rsid w:val="00287DA9"/>
    <w:rsid w:val="00290FA8"/>
    <w:rsid w:val="00291658"/>
    <w:rsid w:val="002916F5"/>
    <w:rsid w:val="00292788"/>
    <w:rsid w:val="00293A5E"/>
    <w:rsid w:val="0029459A"/>
    <w:rsid w:val="00294EBE"/>
    <w:rsid w:val="002950AC"/>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DCC"/>
    <w:rsid w:val="002B6FA9"/>
    <w:rsid w:val="002B7090"/>
    <w:rsid w:val="002B752A"/>
    <w:rsid w:val="002B77B4"/>
    <w:rsid w:val="002B7924"/>
    <w:rsid w:val="002B7D6F"/>
    <w:rsid w:val="002B7E7D"/>
    <w:rsid w:val="002C1714"/>
    <w:rsid w:val="002C24A7"/>
    <w:rsid w:val="002C27B7"/>
    <w:rsid w:val="002C2FE5"/>
    <w:rsid w:val="002C3B3D"/>
    <w:rsid w:val="002C4320"/>
    <w:rsid w:val="002C444E"/>
    <w:rsid w:val="002C5D55"/>
    <w:rsid w:val="002C6120"/>
    <w:rsid w:val="002C667B"/>
    <w:rsid w:val="002C6B88"/>
    <w:rsid w:val="002D05BA"/>
    <w:rsid w:val="002D0FE9"/>
    <w:rsid w:val="002D1912"/>
    <w:rsid w:val="002D1E84"/>
    <w:rsid w:val="002D26E2"/>
    <w:rsid w:val="002D2B16"/>
    <w:rsid w:val="002D387B"/>
    <w:rsid w:val="002D575B"/>
    <w:rsid w:val="002D5F32"/>
    <w:rsid w:val="002D6203"/>
    <w:rsid w:val="002D6919"/>
    <w:rsid w:val="002D6B3E"/>
    <w:rsid w:val="002D764D"/>
    <w:rsid w:val="002D7AB3"/>
    <w:rsid w:val="002E14B7"/>
    <w:rsid w:val="002E1B96"/>
    <w:rsid w:val="002E1D47"/>
    <w:rsid w:val="002E2086"/>
    <w:rsid w:val="002E2AD7"/>
    <w:rsid w:val="002E3279"/>
    <w:rsid w:val="002E3695"/>
    <w:rsid w:val="002E380B"/>
    <w:rsid w:val="002E5617"/>
    <w:rsid w:val="002E5F67"/>
    <w:rsid w:val="002E60A4"/>
    <w:rsid w:val="002E7043"/>
    <w:rsid w:val="002E731B"/>
    <w:rsid w:val="002E76A3"/>
    <w:rsid w:val="002E780A"/>
    <w:rsid w:val="002E799E"/>
    <w:rsid w:val="002F0084"/>
    <w:rsid w:val="002F1917"/>
    <w:rsid w:val="002F1B10"/>
    <w:rsid w:val="002F4592"/>
    <w:rsid w:val="002F4AF8"/>
    <w:rsid w:val="002F5383"/>
    <w:rsid w:val="002F6328"/>
    <w:rsid w:val="002F644C"/>
    <w:rsid w:val="002F6BF3"/>
    <w:rsid w:val="002F6C79"/>
    <w:rsid w:val="00300020"/>
    <w:rsid w:val="003005AD"/>
    <w:rsid w:val="00301237"/>
    <w:rsid w:val="003015D8"/>
    <w:rsid w:val="00301C36"/>
    <w:rsid w:val="003035EF"/>
    <w:rsid w:val="0030749F"/>
    <w:rsid w:val="00307777"/>
    <w:rsid w:val="00310C2A"/>
    <w:rsid w:val="00310EF0"/>
    <w:rsid w:val="00310F34"/>
    <w:rsid w:val="00311696"/>
    <w:rsid w:val="00311DF2"/>
    <w:rsid w:val="00312635"/>
    <w:rsid w:val="00313C27"/>
    <w:rsid w:val="00313CEF"/>
    <w:rsid w:val="003140CA"/>
    <w:rsid w:val="00314531"/>
    <w:rsid w:val="00314C65"/>
    <w:rsid w:val="00314C67"/>
    <w:rsid w:val="0031598E"/>
    <w:rsid w:val="00315FAA"/>
    <w:rsid w:val="00316F52"/>
    <w:rsid w:val="00321FDF"/>
    <w:rsid w:val="00324A78"/>
    <w:rsid w:val="00325B95"/>
    <w:rsid w:val="0032638B"/>
    <w:rsid w:val="003271CF"/>
    <w:rsid w:val="00330369"/>
    <w:rsid w:val="0033120A"/>
    <w:rsid w:val="00331AE0"/>
    <w:rsid w:val="00332181"/>
    <w:rsid w:val="00332372"/>
    <w:rsid w:val="00332725"/>
    <w:rsid w:val="00332739"/>
    <w:rsid w:val="00332A06"/>
    <w:rsid w:val="00332B31"/>
    <w:rsid w:val="00332DC8"/>
    <w:rsid w:val="003336D8"/>
    <w:rsid w:val="003338BA"/>
    <w:rsid w:val="00333CDF"/>
    <w:rsid w:val="0033538B"/>
    <w:rsid w:val="00336A11"/>
    <w:rsid w:val="00336F27"/>
    <w:rsid w:val="00340EED"/>
    <w:rsid w:val="00341BA6"/>
    <w:rsid w:val="00343335"/>
    <w:rsid w:val="0034367F"/>
    <w:rsid w:val="00343D70"/>
    <w:rsid w:val="00343DD1"/>
    <w:rsid w:val="003448F7"/>
    <w:rsid w:val="00345FB9"/>
    <w:rsid w:val="003465F3"/>
    <w:rsid w:val="00346D6F"/>
    <w:rsid w:val="003516FE"/>
    <w:rsid w:val="00351C91"/>
    <w:rsid w:val="00352AED"/>
    <w:rsid w:val="003545BC"/>
    <w:rsid w:val="003558A8"/>
    <w:rsid w:val="0035690B"/>
    <w:rsid w:val="003603B4"/>
    <w:rsid w:val="003603DD"/>
    <w:rsid w:val="003611CF"/>
    <w:rsid w:val="003615DB"/>
    <w:rsid w:val="003627E5"/>
    <w:rsid w:val="00362903"/>
    <w:rsid w:val="00362B66"/>
    <w:rsid w:val="003633A7"/>
    <w:rsid w:val="00365061"/>
    <w:rsid w:val="00365C26"/>
    <w:rsid w:val="00365EB9"/>
    <w:rsid w:val="00365F49"/>
    <w:rsid w:val="003663C5"/>
    <w:rsid w:val="00366E18"/>
    <w:rsid w:val="00371F56"/>
    <w:rsid w:val="00373266"/>
    <w:rsid w:val="003738E0"/>
    <w:rsid w:val="00374266"/>
    <w:rsid w:val="003742B5"/>
    <w:rsid w:val="00374341"/>
    <w:rsid w:val="00376A97"/>
    <w:rsid w:val="00377596"/>
    <w:rsid w:val="00377944"/>
    <w:rsid w:val="003803B5"/>
    <w:rsid w:val="00380942"/>
    <w:rsid w:val="00380D58"/>
    <w:rsid w:val="00380EC9"/>
    <w:rsid w:val="00383304"/>
    <w:rsid w:val="00383F8A"/>
    <w:rsid w:val="00383FCF"/>
    <w:rsid w:val="00386093"/>
    <w:rsid w:val="003864C6"/>
    <w:rsid w:val="00387D6C"/>
    <w:rsid w:val="0039209E"/>
    <w:rsid w:val="003926CD"/>
    <w:rsid w:val="00392BEF"/>
    <w:rsid w:val="00392FD7"/>
    <w:rsid w:val="003955AD"/>
    <w:rsid w:val="003965A0"/>
    <w:rsid w:val="00397383"/>
    <w:rsid w:val="003A0642"/>
    <w:rsid w:val="003A1211"/>
    <w:rsid w:val="003A1292"/>
    <w:rsid w:val="003A1943"/>
    <w:rsid w:val="003A21DE"/>
    <w:rsid w:val="003A518C"/>
    <w:rsid w:val="003A60CD"/>
    <w:rsid w:val="003A71AC"/>
    <w:rsid w:val="003A77EF"/>
    <w:rsid w:val="003B0965"/>
    <w:rsid w:val="003B14B9"/>
    <w:rsid w:val="003B16BB"/>
    <w:rsid w:val="003B26F0"/>
    <w:rsid w:val="003B2D93"/>
    <w:rsid w:val="003B306F"/>
    <w:rsid w:val="003B3229"/>
    <w:rsid w:val="003B4521"/>
    <w:rsid w:val="003B5D20"/>
    <w:rsid w:val="003B5E62"/>
    <w:rsid w:val="003B631C"/>
    <w:rsid w:val="003B6781"/>
    <w:rsid w:val="003B69A6"/>
    <w:rsid w:val="003B6A3C"/>
    <w:rsid w:val="003B7AC8"/>
    <w:rsid w:val="003C08BD"/>
    <w:rsid w:val="003C0C02"/>
    <w:rsid w:val="003C1D58"/>
    <w:rsid w:val="003C1E49"/>
    <w:rsid w:val="003C20AF"/>
    <w:rsid w:val="003C3404"/>
    <w:rsid w:val="003C74D5"/>
    <w:rsid w:val="003C7D0F"/>
    <w:rsid w:val="003D10C4"/>
    <w:rsid w:val="003D2532"/>
    <w:rsid w:val="003D2CF2"/>
    <w:rsid w:val="003D2E76"/>
    <w:rsid w:val="003D3C67"/>
    <w:rsid w:val="003D3CB0"/>
    <w:rsid w:val="003D63CC"/>
    <w:rsid w:val="003D6925"/>
    <w:rsid w:val="003E0D1A"/>
    <w:rsid w:val="003E12CB"/>
    <w:rsid w:val="003E1C12"/>
    <w:rsid w:val="003E212A"/>
    <w:rsid w:val="003E26E3"/>
    <w:rsid w:val="003E3A51"/>
    <w:rsid w:val="003E68E1"/>
    <w:rsid w:val="003F00E3"/>
    <w:rsid w:val="003F02A5"/>
    <w:rsid w:val="003F1EF6"/>
    <w:rsid w:val="003F2E40"/>
    <w:rsid w:val="003F2F5E"/>
    <w:rsid w:val="003F3CD7"/>
    <w:rsid w:val="003F3D47"/>
    <w:rsid w:val="003F3D92"/>
    <w:rsid w:val="003F60EF"/>
    <w:rsid w:val="003F62B7"/>
    <w:rsid w:val="003F6CAE"/>
    <w:rsid w:val="00400038"/>
    <w:rsid w:val="00402D0D"/>
    <w:rsid w:val="00402F39"/>
    <w:rsid w:val="00403BB0"/>
    <w:rsid w:val="00406A00"/>
    <w:rsid w:val="00406E70"/>
    <w:rsid w:val="00410F8A"/>
    <w:rsid w:val="00411277"/>
    <w:rsid w:val="0041150A"/>
    <w:rsid w:val="004119A7"/>
    <w:rsid w:val="004130E5"/>
    <w:rsid w:val="00414849"/>
    <w:rsid w:val="00414D9A"/>
    <w:rsid w:val="004173EE"/>
    <w:rsid w:val="00420BA6"/>
    <w:rsid w:val="00420EF3"/>
    <w:rsid w:val="00421DD7"/>
    <w:rsid w:val="00423757"/>
    <w:rsid w:val="00424E05"/>
    <w:rsid w:val="0042518B"/>
    <w:rsid w:val="00425536"/>
    <w:rsid w:val="00426738"/>
    <w:rsid w:val="00427590"/>
    <w:rsid w:val="004319F4"/>
    <w:rsid w:val="004324AB"/>
    <w:rsid w:val="00432DF2"/>
    <w:rsid w:val="00434923"/>
    <w:rsid w:val="0043546F"/>
    <w:rsid w:val="004369C6"/>
    <w:rsid w:val="00437378"/>
    <w:rsid w:val="004376DF"/>
    <w:rsid w:val="004412A7"/>
    <w:rsid w:val="00441D7B"/>
    <w:rsid w:val="004438A0"/>
    <w:rsid w:val="00443939"/>
    <w:rsid w:val="00443AA3"/>
    <w:rsid w:val="00443C58"/>
    <w:rsid w:val="00443E7D"/>
    <w:rsid w:val="00444154"/>
    <w:rsid w:val="00445783"/>
    <w:rsid w:val="004462FE"/>
    <w:rsid w:val="00450535"/>
    <w:rsid w:val="00450A01"/>
    <w:rsid w:val="00450D7B"/>
    <w:rsid w:val="00451F6A"/>
    <w:rsid w:val="00452490"/>
    <w:rsid w:val="00452EA0"/>
    <w:rsid w:val="00453845"/>
    <w:rsid w:val="0045756C"/>
    <w:rsid w:val="0045784F"/>
    <w:rsid w:val="0045792B"/>
    <w:rsid w:val="00457DE8"/>
    <w:rsid w:val="0046099D"/>
    <w:rsid w:val="0046365F"/>
    <w:rsid w:val="00463741"/>
    <w:rsid w:val="004662CD"/>
    <w:rsid w:val="00467D78"/>
    <w:rsid w:val="004702C1"/>
    <w:rsid w:val="00470D1F"/>
    <w:rsid w:val="00471059"/>
    <w:rsid w:val="0047171F"/>
    <w:rsid w:val="00471D3F"/>
    <w:rsid w:val="00471FE3"/>
    <w:rsid w:val="00472A36"/>
    <w:rsid w:val="00475B16"/>
    <w:rsid w:val="00475B69"/>
    <w:rsid w:val="00476000"/>
    <w:rsid w:val="00480B82"/>
    <w:rsid w:val="00481351"/>
    <w:rsid w:val="0048264D"/>
    <w:rsid w:val="0048305B"/>
    <w:rsid w:val="0048464A"/>
    <w:rsid w:val="00484F4F"/>
    <w:rsid w:val="0048616D"/>
    <w:rsid w:val="00486461"/>
    <w:rsid w:val="0049017F"/>
    <w:rsid w:val="00491863"/>
    <w:rsid w:val="004919E5"/>
    <w:rsid w:val="00491F85"/>
    <w:rsid w:val="00494C23"/>
    <w:rsid w:val="00494E97"/>
    <w:rsid w:val="004963E3"/>
    <w:rsid w:val="0049738C"/>
    <w:rsid w:val="004A0926"/>
    <w:rsid w:val="004A1B38"/>
    <w:rsid w:val="004A2142"/>
    <w:rsid w:val="004A3497"/>
    <w:rsid w:val="004A45BD"/>
    <w:rsid w:val="004A46C8"/>
    <w:rsid w:val="004A7B94"/>
    <w:rsid w:val="004B0E23"/>
    <w:rsid w:val="004B135A"/>
    <w:rsid w:val="004B158F"/>
    <w:rsid w:val="004B1676"/>
    <w:rsid w:val="004B21B1"/>
    <w:rsid w:val="004B2478"/>
    <w:rsid w:val="004B2586"/>
    <w:rsid w:val="004B3623"/>
    <w:rsid w:val="004B487D"/>
    <w:rsid w:val="004B56D7"/>
    <w:rsid w:val="004B687B"/>
    <w:rsid w:val="004B6FD9"/>
    <w:rsid w:val="004B7061"/>
    <w:rsid w:val="004C0002"/>
    <w:rsid w:val="004C23F7"/>
    <w:rsid w:val="004C2509"/>
    <w:rsid w:val="004C323C"/>
    <w:rsid w:val="004C4DD6"/>
    <w:rsid w:val="004C4EBE"/>
    <w:rsid w:val="004C4F41"/>
    <w:rsid w:val="004C6199"/>
    <w:rsid w:val="004C6B64"/>
    <w:rsid w:val="004D0211"/>
    <w:rsid w:val="004D04C3"/>
    <w:rsid w:val="004D0BBD"/>
    <w:rsid w:val="004D100A"/>
    <w:rsid w:val="004D112F"/>
    <w:rsid w:val="004D2A72"/>
    <w:rsid w:val="004D2AAE"/>
    <w:rsid w:val="004D358A"/>
    <w:rsid w:val="004D380B"/>
    <w:rsid w:val="004D48C0"/>
    <w:rsid w:val="004D4C2E"/>
    <w:rsid w:val="004D5487"/>
    <w:rsid w:val="004D71D8"/>
    <w:rsid w:val="004D7994"/>
    <w:rsid w:val="004E09C2"/>
    <w:rsid w:val="004E1D46"/>
    <w:rsid w:val="004E2894"/>
    <w:rsid w:val="004E47DA"/>
    <w:rsid w:val="004E54CE"/>
    <w:rsid w:val="004E633A"/>
    <w:rsid w:val="004E759B"/>
    <w:rsid w:val="004F024A"/>
    <w:rsid w:val="004F14F7"/>
    <w:rsid w:val="004F4F0B"/>
    <w:rsid w:val="004F7C6F"/>
    <w:rsid w:val="00500880"/>
    <w:rsid w:val="00500C9A"/>
    <w:rsid w:val="005014C6"/>
    <w:rsid w:val="005014D9"/>
    <w:rsid w:val="0050195A"/>
    <w:rsid w:val="00502CBF"/>
    <w:rsid w:val="00503493"/>
    <w:rsid w:val="00503FA1"/>
    <w:rsid w:val="0050413A"/>
    <w:rsid w:val="00505764"/>
    <w:rsid w:val="0051060D"/>
    <w:rsid w:val="005106D8"/>
    <w:rsid w:val="0051095C"/>
    <w:rsid w:val="00510EE4"/>
    <w:rsid w:val="00511742"/>
    <w:rsid w:val="005125E6"/>
    <w:rsid w:val="005131F8"/>
    <w:rsid w:val="0051348C"/>
    <w:rsid w:val="00513B9B"/>
    <w:rsid w:val="00513E14"/>
    <w:rsid w:val="00513EB0"/>
    <w:rsid w:val="00513FEB"/>
    <w:rsid w:val="005141C1"/>
    <w:rsid w:val="005143E9"/>
    <w:rsid w:val="00514691"/>
    <w:rsid w:val="00515B8F"/>
    <w:rsid w:val="00516563"/>
    <w:rsid w:val="00516786"/>
    <w:rsid w:val="005167A1"/>
    <w:rsid w:val="00517D22"/>
    <w:rsid w:val="00520D72"/>
    <w:rsid w:val="00523F4F"/>
    <w:rsid w:val="005247C0"/>
    <w:rsid w:val="00524D9D"/>
    <w:rsid w:val="005250EE"/>
    <w:rsid w:val="00525E00"/>
    <w:rsid w:val="00526731"/>
    <w:rsid w:val="0052733C"/>
    <w:rsid w:val="005274F1"/>
    <w:rsid w:val="0052788F"/>
    <w:rsid w:val="005278D2"/>
    <w:rsid w:val="00527A22"/>
    <w:rsid w:val="00531258"/>
    <w:rsid w:val="00531F06"/>
    <w:rsid w:val="0053296F"/>
    <w:rsid w:val="00532E5B"/>
    <w:rsid w:val="005330BB"/>
    <w:rsid w:val="00533876"/>
    <w:rsid w:val="005402A3"/>
    <w:rsid w:val="00540668"/>
    <w:rsid w:val="0054161A"/>
    <w:rsid w:val="005417FE"/>
    <w:rsid w:val="00541BB5"/>
    <w:rsid w:val="00541D88"/>
    <w:rsid w:val="00542058"/>
    <w:rsid w:val="00542776"/>
    <w:rsid w:val="00543147"/>
    <w:rsid w:val="005432DA"/>
    <w:rsid w:val="0054341F"/>
    <w:rsid w:val="005441B5"/>
    <w:rsid w:val="005456A6"/>
    <w:rsid w:val="00546690"/>
    <w:rsid w:val="005470EA"/>
    <w:rsid w:val="00550C02"/>
    <w:rsid w:val="0055100C"/>
    <w:rsid w:val="00551315"/>
    <w:rsid w:val="00551CA6"/>
    <w:rsid w:val="00554A57"/>
    <w:rsid w:val="00555769"/>
    <w:rsid w:val="00557033"/>
    <w:rsid w:val="005611D3"/>
    <w:rsid w:val="005619A7"/>
    <w:rsid w:val="00562E55"/>
    <w:rsid w:val="00563C07"/>
    <w:rsid w:val="00565AE7"/>
    <w:rsid w:val="00566158"/>
    <w:rsid w:val="00567236"/>
    <w:rsid w:val="005674A2"/>
    <w:rsid w:val="00567E1C"/>
    <w:rsid w:val="00567F01"/>
    <w:rsid w:val="00571AAC"/>
    <w:rsid w:val="00572394"/>
    <w:rsid w:val="00572F10"/>
    <w:rsid w:val="005751A0"/>
    <w:rsid w:val="0057584B"/>
    <w:rsid w:val="0057586A"/>
    <w:rsid w:val="00576952"/>
    <w:rsid w:val="00577180"/>
    <w:rsid w:val="00581127"/>
    <w:rsid w:val="00582048"/>
    <w:rsid w:val="00582169"/>
    <w:rsid w:val="0058231C"/>
    <w:rsid w:val="00582532"/>
    <w:rsid w:val="00582D13"/>
    <w:rsid w:val="005837A6"/>
    <w:rsid w:val="00583802"/>
    <w:rsid w:val="005865D4"/>
    <w:rsid w:val="0058685C"/>
    <w:rsid w:val="00586C51"/>
    <w:rsid w:val="00587155"/>
    <w:rsid w:val="00587AEE"/>
    <w:rsid w:val="00587B34"/>
    <w:rsid w:val="00592296"/>
    <w:rsid w:val="0059234D"/>
    <w:rsid w:val="00592912"/>
    <w:rsid w:val="00592C15"/>
    <w:rsid w:val="005947D3"/>
    <w:rsid w:val="005968C5"/>
    <w:rsid w:val="00596E20"/>
    <w:rsid w:val="00597DB6"/>
    <w:rsid w:val="005A0017"/>
    <w:rsid w:val="005A060D"/>
    <w:rsid w:val="005A08F6"/>
    <w:rsid w:val="005A0D82"/>
    <w:rsid w:val="005A0F07"/>
    <w:rsid w:val="005A20CE"/>
    <w:rsid w:val="005A2EC2"/>
    <w:rsid w:val="005A60A4"/>
    <w:rsid w:val="005B1A4A"/>
    <w:rsid w:val="005B323E"/>
    <w:rsid w:val="005B5AAE"/>
    <w:rsid w:val="005B63FF"/>
    <w:rsid w:val="005B6AA3"/>
    <w:rsid w:val="005B7D59"/>
    <w:rsid w:val="005C1633"/>
    <w:rsid w:val="005C1C69"/>
    <w:rsid w:val="005C277E"/>
    <w:rsid w:val="005C2FA6"/>
    <w:rsid w:val="005C3049"/>
    <w:rsid w:val="005C39DA"/>
    <w:rsid w:val="005C472A"/>
    <w:rsid w:val="005C50E5"/>
    <w:rsid w:val="005C52EE"/>
    <w:rsid w:val="005C56EC"/>
    <w:rsid w:val="005C65E5"/>
    <w:rsid w:val="005C76AA"/>
    <w:rsid w:val="005C7EC9"/>
    <w:rsid w:val="005D0DD2"/>
    <w:rsid w:val="005D2D9B"/>
    <w:rsid w:val="005D3B5D"/>
    <w:rsid w:val="005D3DD8"/>
    <w:rsid w:val="005D4C66"/>
    <w:rsid w:val="005D5C9E"/>
    <w:rsid w:val="005D5F77"/>
    <w:rsid w:val="005E0806"/>
    <w:rsid w:val="005E14BA"/>
    <w:rsid w:val="005E26DF"/>
    <w:rsid w:val="005E4DE4"/>
    <w:rsid w:val="005E5490"/>
    <w:rsid w:val="005E5A36"/>
    <w:rsid w:val="005E73A4"/>
    <w:rsid w:val="005E74C8"/>
    <w:rsid w:val="005E7AD2"/>
    <w:rsid w:val="005F0844"/>
    <w:rsid w:val="005F0926"/>
    <w:rsid w:val="005F0BD8"/>
    <w:rsid w:val="005F1E8E"/>
    <w:rsid w:val="005F2362"/>
    <w:rsid w:val="005F2C99"/>
    <w:rsid w:val="005F4DC1"/>
    <w:rsid w:val="005F6058"/>
    <w:rsid w:val="005F6B65"/>
    <w:rsid w:val="005F70AB"/>
    <w:rsid w:val="005F711B"/>
    <w:rsid w:val="005F7FEC"/>
    <w:rsid w:val="0060049B"/>
    <w:rsid w:val="00601ABD"/>
    <w:rsid w:val="00601C17"/>
    <w:rsid w:val="0060286D"/>
    <w:rsid w:val="0060327E"/>
    <w:rsid w:val="0060339F"/>
    <w:rsid w:val="006042AF"/>
    <w:rsid w:val="0060564E"/>
    <w:rsid w:val="006059CD"/>
    <w:rsid w:val="00606C76"/>
    <w:rsid w:val="0060700E"/>
    <w:rsid w:val="00610651"/>
    <w:rsid w:val="006110A1"/>
    <w:rsid w:val="006114E4"/>
    <w:rsid w:val="00611650"/>
    <w:rsid w:val="00612D24"/>
    <w:rsid w:val="00612D63"/>
    <w:rsid w:val="00612F8B"/>
    <w:rsid w:val="00614A54"/>
    <w:rsid w:val="006151E0"/>
    <w:rsid w:val="00615758"/>
    <w:rsid w:val="0062039F"/>
    <w:rsid w:val="006204CA"/>
    <w:rsid w:val="00620592"/>
    <w:rsid w:val="00621814"/>
    <w:rsid w:val="00621A3F"/>
    <w:rsid w:val="00621B91"/>
    <w:rsid w:val="006225DD"/>
    <w:rsid w:val="00623E72"/>
    <w:rsid w:val="00625363"/>
    <w:rsid w:val="0062571B"/>
    <w:rsid w:val="0062673E"/>
    <w:rsid w:val="00626847"/>
    <w:rsid w:val="00626C8F"/>
    <w:rsid w:val="00630162"/>
    <w:rsid w:val="00630334"/>
    <w:rsid w:val="00630C68"/>
    <w:rsid w:val="00631612"/>
    <w:rsid w:val="006323D6"/>
    <w:rsid w:val="006341D3"/>
    <w:rsid w:val="006344AF"/>
    <w:rsid w:val="00634CCF"/>
    <w:rsid w:val="006352E0"/>
    <w:rsid w:val="00635869"/>
    <w:rsid w:val="00635F1B"/>
    <w:rsid w:val="0063634F"/>
    <w:rsid w:val="00637589"/>
    <w:rsid w:val="00637D29"/>
    <w:rsid w:val="006407CB"/>
    <w:rsid w:val="006446E1"/>
    <w:rsid w:val="0064584F"/>
    <w:rsid w:val="006461EC"/>
    <w:rsid w:val="00646D8B"/>
    <w:rsid w:val="006529AD"/>
    <w:rsid w:val="006530DA"/>
    <w:rsid w:val="00661BB0"/>
    <w:rsid w:val="00662E72"/>
    <w:rsid w:val="00664B07"/>
    <w:rsid w:val="00664CB7"/>
    <w:rsid w:val="00670198"/>
    <w:rsid w:val="00671E72"/>
    <w:rsid w:val="00672C50"/>
    <w:rsid w:val="0067352E"/>
    <w:rsid w:val="0067409E"/>
    <w:rsid w:val="0067413C"/>
    <w:rsid w:val="00674C89"/>
    <w:rsid w:val="00675A6B"/>
    <w:rsid w:val="006762B0"/>
    <w:rsid w:val="00676346"/>
    <w:rsid w:val="00676EBD"/>
    <w:rsid w:val="00676ED7"/>
    <w:rsid w:val="00677F41"/>
    <w:rsid w:val="00680EA5"/>
    <w:rsid w:val="00682039"/>
    <w:rsid w:val="00684A6B"/>
    <w:rsid w:val="006853E2"/>
    <w:rsid w:val="006857D0"/>
    <w:rsid w:val="0068613D"/>
    <w:rsid w:val="0068684B"/>
    <w:rsid w:val="00686B1A"/>
    <w:rsid w:val="006872F6"/>
    <w:rsid w:val="00687988"/>
    <w:rsid w:val="00687ED4"/>
    <w:rsid w:val="00687F90"/>
    <w:rsid w:val="006903C6"/>
    <w:rsid w:val="006916A6"/>
    <w:rsid w:val="00691833"/>
    <w:rsid w:val="006925F2"/>
    <w:rsid w:val="00692667"/>
    <w:rsid w:val="00692AF7"/>
    <w:rsid w:val="006934B1"/>
    <w:rsid w:val="00693E87"/>
    <w:rsid w:val="00694687"/>
    <w:rsid w:val="006948F2"/>
    <w:rsid w:val="00694942"/>
    <w:rsid w:val="00695B50"/>
    <w:rsid w:val="0069689F"/>
    <w:rsid w:val="00696F1B"/>
    <w:rsid w:val="006972B6"/>
    <w:rsid w:val="006A0371"/>
    <w:rsid w:val="006A050A"/>
    <w:rsid w:val="006A1DC3"/>
    <w:rsid w:val="006A2631"/>
    <w:rsid w:val="006A332B"/>
    <w:rsid w:val="006A40AE"/>
    <w:rsid w:val="006A47D7"/>
    <w:rsid w:val="006A4B3A"/>
    <w:rsid w:val="006A527E"/>
    <w:rsid w:val="006A6212"/>
    <w:rsid w:val="006A77C3"/>
    <w:rsid w:val="006A7ADB"/>
    <w:rsid w:val="006A7C35"/>
    <w:rsid w:val="006B1D75"/>
    <w:rsid w:val="006B31F9"/>
    <w:rsid w:val="006B383A"/>
    <w:rsid w:val="006B3F94"/>
    <w:rsid w:val="006B434B"/>
    <w:rsid w:val="006B6035"/>
    <w:rsid w:val="006B64FD"/>
    <w:rsid w:val="006B697F"/>
    <w:rsid w:val="006B7B9E"/>
    <w:rsid w:val="006B7CCB"/>
    <w:rsid w:val="006C0D60"/>
    <w:rsid w:val="006C3589"/>
    <w:rsid w:val="006C50FB"/>
    <w:rsid w:val="006C54D2"/>
    <w:rsid w:val="006C5F36"/>
    <w:rsid w:val="006C7793"/>
    <w:rsid w:val="006D150B"/>
    <w:rsid w:val="006D2AD1"/>
    <w:rsid w:val="006D2C54"/>
    <w:rsid w:val="006D2ECE"/>
    <w:rsid w:val="006D30FA"/>
    <w:rsid w:val="006D3A7A"/>
    <w:rsid w:val="006D3E40"/>
    <w:rsid w:val="006D43BC"/>
    <w:rsid w:val="006D4A91"/>
    <w:rsid w:val="006D5E42"/>
    <w:rsid w:val="006D626F"/>
    <w:rsid w:val="006E135A"/>
    <w:rsid w:val="006E1E91"/>
    <w:rsid w:val="006E1F23"/>
    <w:rsid w:val="006E379C"/>
    <w:rsid w:val="006E4F95"/>
    <w:rsid w:val="006F0359"/>
    <w:rsid w:val="006F1C10"/>
    <w:rsid w:val="006F337D"/>
    <w:rsid w:val="006F3C58"/>
    <w:rsid w:val="006F4088"/>
    <w:rsid w:val="006F4185"/>
    <w:rsid w:val="006F4E09"/>
    <w:rsid w:val="006F505A"/>
    <w:rsid w:val="006F5311"/>
    <w:rsid w:val="006F66BF"/>
    <w:rsid w:val="006F68DB"/>
    <w:rsid w:val="006F6E38"/>
    <w:rsid w:val="006F74DB"/>
    <w:rsid w:val="006F7CCB"/>
    <w:rsid w:val="00701116"/>
    <w:rsid w:val="0070156C"/>
    <w:rsid w:val="00701612"/>
    <w:rsid w:val="00701F5C"/>
    <w:rsid w:val="00703078"/>
    <w:rsid w:val="007035E5"/>
    <w:rsid w:val="0070383B"/>
    <w:rsid w:val="00703D31"/>
    <w:rsid w:val="007040EC"/>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461E"/>
    <w:rsid w:val="00736A6D"/>
    <w:rsid w:val="00736C13"/>
    <w:rsid w:val="00736FB7"/>
    <w:rsid w:val="007375EB"/>
    <w:rsid w:val="007402FD"/>
    <w:rsid w:val="00740B7F"/>
    <w:rsid w:val="00740EDA"/>
    <w:rsid w:val="007414AE"/>
    <w:rsid w:val="00743794"/>
    <w:rsid w:val="00743910"/>
    <w:rsid w:val="0074434F"/>
    <w:rsid w:val="00744526"/>
    <w:rsid w:val="007451C8"/>
    <w:rsid w:val="00745435"/>
    <w:rsid w:val="00745BDF"/>
    <w:rsid w:val="00746267"/>
    <w:rsid w:val="00747706"/>
    <w:rsid w:val="0074793F"/>
    <w:rsid w:val="00750B7D"/>
    <w:rsid w:val="00750C15"/>
    <w:rsid w:val="007554FB"/>
    <w:rsid w:val="007561C9"/>
    <w:rsid w:val="0075651F"/>
    <w:rsid w:val="00756CB7"/>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07F4"/>
    <w:rsid w:val="007725FE"/>
    <w:rsid w:val="007728DB"/>
    <w:rsid w:val="00774244"/>
    <w:rsid w:val="007751B2"/>
    <w:rsid w:val="007753B4"/>
    <w:rsid w:val="00775431"/>
    <w:rsid w:val="0077609F"/>
    <w:rsid w:val="0077694D"/>
    <w:rsid w:val="00776CB3"/>
    <w:rsid w:val="0077786A"/>
    <w:rsid w:val="00777B69"/>
    <w:rsid w:val="00777DA5"/>
    <w:rsid w:val="00780BE3"/>
    <w:rsid w:val="0078110C"/>
    <w:rsid w:val="00781DF8"/>
    <w:rsid w:val="00783B2F"/>
    <w:rsid w:val="00783BD1"/>
    <w:rsid w:val="007848D3"/>
    <w:rsid w:val="00786FA4"/>
    <w:rsid w:val="00787D86"/>
    <w:rsid w:val="00787E75"/>
    <w:rsid w:val="0079075B"/>
    <w:rsid w:val="007910EA"/>
    <w:rsid w:val="00791A90"/>
    <w:rsid w:val="00791AB0"/>
    <w:rsid w:val="0079385F"/>
    <w:rsid w:val="0079612E"/>
    <w:rsid w:val="0079632D"/>
    <w:rsid w:val="00797B43"/>
    <w:rsid w:val="007A0AE2"/>
    <w:rsid w:val="007A288C"/>
    <w:rsid w:val="007A3CDB"/>
    <w:rsid w:val="007A45FD"/>
    <w:rsid w:val="007A4EEA"/>
    <w:rsid w:val="007A68F6"/>
    <w:rsid w:val="007A6C51"/>
    <w:rsid w:val="007A7227"/>
    <w:rsid w:val="007B05B9"/>
    <w:rsid w:val="007B12AA"/>
    <w:rsid w:val="007B2012"/>
    <w:rsid w:val="007B2DB2"/>
    <w:rsid w:val="007B30EE"/>
    <w:rsid w:val="007B51A2"/>
    <w:rsid w:val="007B57CC"/>
    <w:rsid w:val="007B6654"/>
    <w:rsid w:val="007C0029"/>
    <w:rsid w:val="007C0B5F"/>
    <w:rsid w:val="007C0FA8"/>
    <w:rsid w:val="007C1837"/>
    <w:rsid w:val="007C24BD"/>
    <w:rsid w:val="007C414F"/>
    <w:rsid w:val="007C46F6"/>
    <w:rsid w:val="007C628B"/>
    <w:rsid w:val="007C6296"/>
    <w:rsid w:val="007C70AB"/>
    <w:rsid w:val="007C72C5"/>
    <w:rsid w:val="007C763D"/>
    <w:rsid w:val="007C7F0D"/>
    <w:rsid w:val="007D1336"/>
    <w:rsid w:val="007D133F"/>
    <w:rsid w:val="007D1461"/>
    <w:rsid w:val="007D1FD3"/>
    <w:rsid w:val="007D26FF"/>
    <w:rsid w:val="007D2B33"/>
    <w:rsid w:val="007D328A"/>
    <w:rsid w:val="007D3687"/>
    <w:rsid w:val="007D4674"/>
    <w:rsid w:val="007D4806"/>
    <w:rsid w:val="007D4C72"/>
    <w:rsid w:val="007D561E"/>
    <w:rsid w:val="007D692A"/>
    <w:rsid w:val="007D6CB2"/>
    <w:rsid w:val="007D6D89"/>
    <w:rsid w:val="007D7138"/>
    <w:rsid w:val="007E045C"/>
    <w:rsid w:val="007E05CF"/>
    <w:rsid w:val="007E0630"/>
    <w:rsid w:val="007E06BC"/>
    <w:rsid w:val="007E0DA7"/>
    <w:rsid w:val="007E1582"/>
    <w:rsid w:val="007E1C32"/>
    <w:rsid w:val="007E3DFF"/>
    <w:rsid w:val="007E5531"/>
    <w:rsid w:val="007E630E"/>
    <w:rsid w:val="007F2533"/>
    <w:rsid w:val="007F2A03"/>
    <w:rsid w:val="007F3B65"/>
    <w:rsid w:val="007F4B99"/>
    <w:rsid w:val="007F5C17"/>
    <w:rsid w:val="007F64AB"/>
    <w:rsid w:val="007F718C"/>
    <w:rsid w:val="007F76C4"/>
    <w:rsid w:val="008002EE"/>
    <w:rsid w:val="008005BD"/>
    <w:rsid w:val="008007FE"/>
    <w:rsid w:val="0080313B"/>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099A"/>
    <w:rsid w:val="00821D83"/>
    <w:rsid w:val="008245AE"/>
    <w:rsid w:val="00825518"/>
    <w:rsid w:val="00825AE8"/>
    <w:rsid w:val="00825C8E"/>
    <w:rsid w:val="008265A5"/>
    <w:rsid w:val="008268DA"/>
    <w:rsid w:val="00830AD6"/>
    <w:rsid w:val="0083184F"/>
    <w:rsid w:val="008326E3"/>
    <w:rsid w:val="00834FC9"/>
    <w:rsid w:val="008352CF"/>
    <w:rsid w:val="00835462"/>
    <w:rsid w:val="008369EC"/>
    <w:rsid w:val="008370E3"/>
    <w:rsid w:val="00841580"/>
    <w:rsid w:val="00841F63"/>
    <w:rsid w:val="00844D14"/>
    <w:rsid w:val="008456DC"/>
    <w:rsid w:val="00845E39"/>
    <w:rsid w:val="008475AE"/>
    <w:rsid w:val="00847869"/>
    <w:rsid w:val="00850B1A"/>
    <w:rsid w:val="00850D74"/>
    <w:rsid w:val="008515C8"/>
    <w:rsid w:val="00851F03"/>
    <w:rsid w:val="008535FA"/>
    <w:rsid w:val="008537AB"/>
    <w:rsid w:val="00856A60"/>
    <w:rsid w:val="00857BF3"/>
    <w:rsid w:val="008600B1"/>
    <w:rsid w:val="008603E4"/>
    <w:rsid w:val="00860517"/>
    <w:rsid w:val="00861BD7"/>
    <w:rsid w:val="00861DF4"/>
    <w:rsid w:val="00861F19"/>
    <w:rsid w:val="0086239A"/>
    <w:rsid w:val="00863A1B"/>
    <w:rsid w:val="00863D1E"/>
    <w:rsid w:val="00864268"/>
    <w:rsid w:val="0086518D"/>
    <w:rsid w:val="00865A9D"/>
    <w:rsid w:val="00865C14"/>
    <w:rsid w:val="00867E39"/>
    <w:rsid w:val="00870150"/>
    <w:rsid w:val="00871B8E"/>
    <w:rsid w:val="00872F3E"/>
    <w:rsid w:val="0087300B"/>
    <w:rsid w:val="00873EDE"/>
    <w:rsid w:val="00875349"/>
    <w:rsid w:val="0087713B"/>
    <w:rsid w:val="00877424"/>
    <w:rsid w:val="0088100D"/>
    <w:rsid w:val="008810A1"/>
    <w:rsid w:val="00881B87"/>
    <w:rsid w:val="00883789"/>
    <w:rsid w:val="00883932"/>
    <w:rsid w:val="00884964"/>
    <w:rsid w:val="008854E2"/>
    <w:rsid w:val="008867BF"/>
    <w:rsid w:val="00886CC0"/>
    <w:rsid w:val="008905CF"/>
    <w:rsid w:val="00892C4C"/>
    <w:rsid w:val="00892D26"/>
    <w:rsid w:val="008931AB"/>
    <w:rsid w:val="00893281"/>
    <w:rsid w:val="00894618"/>
    <w:rsid w:val="00894705"/>
    <w:rsid w:val="008949A0"/>
    <w:rsid w:val="008952E0"/>
    <w:rsid w:val="00896268"/>
    <w:rsid w:val="008971B1"/>
    <w:rsid w:val="00897827"/>
    <w:rsid w:val="00897828"/>
    <w:rsid w:val="00897AD1"/>
    <w:rsid w:val="008A0270"/>
    <w:rsid w:val="008A04A2"/>
    <w:rsid w:val="008A0A36"/>
    <w:rsid w:val="008A3885"/>
    <w:rsid w:val="008A3ABB"/>
    <w:rsid w:val="008A46A1"/>
    <w:rsid w:val="008A67E6"/>
    <w:rsid w:val="008A6D8C"/>
    <w:rsid w:val="008A7BB4"/>
    <w:rsid w:val="008B0AD9"/>
    <w:rsid w:val="008B0C0F"/>
    <w:rsid w:val="008B176E"/>
    <w:rsid w:val="008B2CC0"/>
    <w:rsid w:val="008B2F0F"/>
    <w:rsid w:val="008B2F1E"/>
    <w:rsid w:val="008B3CC5"/>
    <w:rsid w:val="008B3D16"/>
    <w:rsid w:val="008B41D4"/>
    <w:rsid w:val="008B463C"/>
    <w:rsid w:val="008B50E1"/>
    <w:rsid w:val="008B5424"/>
    <w:rsid w:val="008B5654"/>
    <w:rsid w:val="008B62EE"/>
    <w:rsid w:val="008B63F9"/>
    <w:rsid w:val="008B79C5"/>
    <w:rsid w:val="008C19C3"/>
    <w:rsid w:val="008C2675"/>
    <w:rsid w:val="008C2A3A"/>
    <w:rsid w:val="008C2BD8"/>
    <w:rsid w:val="008C3249"/>
    <w:rsid w:val="008C3596"/>
    <w:rsid w:val="008C58DB"/>
    <w:rsid w:val="008C66AF"/>
    <w:rsid w:val="008C7B3E"/>
    <w:rsid w:val="008D0186"/>
    <w:rsid w:val="008D0217"/>
    <w:rsid w:val="008D0CDA"/>
    <w:rsid w:val="008D1484"/>
    <w:rsid w:val="008D2AB6"/>
    <w:rsid w:val="008D2F14"/>
    <w:rsid w:val="008D3621"/>
    <w:rsid w:val="008D3C88"/>
    <w:rsid w:val="008D3FCE"/>
    <w:rsid w:val="008D44A9"/>
    <w:rsid w:val="008D51A8"/>
    <w:rsid w:val="008D56BE"/>
    <w:rsid w:val="008D59A5"/>
    <w:rsid w:val="008D6308"/>
    <w:rsid w:val="008D6D6A"/>
    <w:rsid w:val="008D6D70"/>
    <w:rsid w:val="008D704B"/>
    <w:rsid w:val="008D7C6F"/>
    <w:rsid w:val="008E04AC"/>
    <w:rsid w:val="008E1A7B"/>
    <w:rsid w:val="008E2892"/>
    <w:rsid w:val="008E348E"/>
    <w:rsid w:val="008E3DAC"/>
    <w:rsid w:val="008E455B"/>
    <w:rsid w:val="008E4E13"/>
    <w:rsid w:val="008E4EEC"/>
    <w:rsid w:val="008E5056"/>
    <w:rsid w:val="008E58CE"/>
    <w:rsid w:val="008E77E4"/>
    <w:rsid w:val="008E78D5"/>
    <w:rsid w:val="008F03D5"/>
    <w:rsid w:val="008F08B7"/>
    <w:rsid w:val="008F091F"/>
    <w:rsid w:val="008F3A3B"/>
    <w:rsid w:val="008F4A28"/>
    <w:rsid w:val="008F6972"/>
    <w:rsid w:val="008F6D85"/>
    <w:rsid w:val="008F7752"/>
    <w:rsid w:val="00900721"/>
    <w:rsid w:val="00901D58"/>
    <w:rsid w:val="00902A10"/>
    <w:rsid w:val="00903C4A"/>
    <w:rsid w:val="0090449D"/>
    <w:rsid w:val="00905305"/>
    <w:rsid w:val="009053E2"/>
    <w:rsid w:val="0090589F"/>
    <w:rsid w:val="00906957"/>
    <w:rsid w:val="00910898"/>
    <w:rsid w:val="00911A08"/>
    <w:rsid w:val="00911C97"/>
    <w:rsid w:val="00912489"/>
    <w:rsid w:val="00912803"/>
    <w:rsid w:val="00912ADE"/>
    <w:rsid w:val="0091309D"/>
    <w:rsid w:val="00914FE9"/>
    <w:rsid w:val="00915D92"/>
    <w:rsid w:val="00916055"/>
    <w:rsid w:val="00917398"/>
    <w:rsid w:val="00917DD6"/>
    <w:rsid w:val="0092114D"/>
    <w:rsid w:val="00921533"/>
    <w:rsid w:val="00921EBA"/>
    <w:rsid w:val="00922120"/>
    <w:rsid w:val="0092301B"/>
    <w:rsid w:val="009231BB"/>
    <w:rsid w:val="00923F6A"/>
    <w:rsid w:val="00924259"/>
    <w:rsid w:val="00924C66"/>
    <w:rsid w:val="00926B84"/>
    <w:rsid w:val="009272FA"/>
    <w:rsid w:val="00927835"/>
    <w:rsid w:val="009301AE"/>
    <w:rsid w:val="00930DBC"/>
    <w:rsid w:val="0093168F"/>
    <w:rsid w:val="00931A32"/>
    <w:rsid w:val="00932BAA"/>
    <w:rsid w:val="00933F3A"/>
    <w:rsid w:val="0093515A"/>
    <w:rsid w:val="00935206"/>
    <w:rsid w:val="00937B65"/>
    <w:rsid w:val="009409B2"/>
    <w:rsid w:val="00940D4D"/>
    <w:rsid w:val="0094176B"/>
    <w:rsid w:val="009432A0"/>
    <w:rsid w:val="00943318"/>
    <w:rsid w:val="0094333F"/>
    <w:rsid w:val="00943685"/>
    <w:rsid w:val="0094381E"/>
    <w:rsid w:val="00944B81"/>
    <w:rsid w:val="009451B2"/>
    <w:rsid w:val="00945CDB"/>
    <w:rsid w:val="00946B62"/>
    <w:rsid w:val="009475E6"/>
    <w:rsid w:val="00947954"/>
    <w:rsid w:val="00950795"/>
    <w:rsid w:val="00950FF5"/>
    <w:rsid w:val="00953508"/>
    <w:rsid w:val="0095377D"/>
    <w:rsid w:val="00953F8F"/>
    <w:rsid w:val="009543F0"/>
    <w:rsid w:val="00954B03"/>
    <w:rsid w:val="00956051"/>
    <w:rsid w:val="0095774B"/>
    <w:rsid w:val="00957A31"/>
    <w:rsid w:val="00960B5C"/>
    <w:rsid w:val="00960B94"/>
    <w:rsid w:val="009618B8"/>
    <w:rsid w:val="00961AE5"/>
    <w:rsid w:val="009620A4"/>
    <w:rsid w:val="00963A2F"/>
    <w:rsid w:val="0096541D"/>
    <w:rsid w:val="00966057"/>
    <w:rsid w:val="00966189"/>
    <w:rsid w:val="0096652C"/>
    <w:rsid w:val="009705AF"/>
    <w:rsid w:val="00970E13"/>
    <w:rsid w:val="00971EF9"/>
    <w:rsid w:val="009742B4"/>
    <w:rsid w:val="00974E14"/>
    <w:rsid w:val="009761B2"/>
    <w:rsid w:val="00976BCF"/>
    <w:rsid w:val="00981CD9"/>
    <w:rsid w:val="00981F41"/>
    <w:rsid w:val="00982CD3"/>
    <w:rsid w:val="00984E67"/>
    <w:rsid w:val="009860D4"/>
    <w:rsid w:val="00986239"/>
    <w:rsid w:val="0098734C"/>
    <w:rsid w:val="00987BA9"/>
    <w:rsid w:val="009900EF"/>
    <w:rsid w:val="00990A1D"/>
    <w:rsid w:val="00991CF2"/>
    <w:rsid w:val="00992C80"/>
    <w:rsid w:val="009939CE"/>
    <w:rsid w:val="00993BAD"/>
    <w:rsid w:val="00993FC5"/>
    <w:rsid w:val="00994B63"/>
    <w:rsid w:val="00994D4D"/>
    <w:rsid w:val="00996449"/>
    <w:rsid w:val="0099648C"/>
    <w:rsid w:val="009A097A"/>
    <w:rsid w:val="009A1370"/>
    <w:rsid w:val="009A14AF"/>
    <w:rsid w:val="009A1D06"/>
    <w:rsid w:val="009A1E50"/>
    <w:rsid w:val="009A1EBF"/>
    <w:rsid w:val="009A2973"/>
    <w:rsid w:val="009A30FC"/>
    <w:rsid w:val="009A3A30"/>
    <w:rsid w:val="009A493B"/>
    <w:rsid w:val="009A4C53"/>
    <w:rsid w:val="009A5049"/>
    <w:rsid w:val="009A575C"/>
    <w:rsid w:val="009A5F28"/>
    <w:rsid w:val="009A609B"/>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4378"/>
    <w:rsid w:val="009C44CC"/>
    <w:rsid w:val="009C494B"/>
    <w:rsid w:val="009C4F0E"/>
    <w:rsid w:val="009C5112"/>
    <w:rsid w:val="009C5526"/>
    <w:rsid w:val="009C6335"/>
    <w:rsid w:val="009C74BD"/>
    <w:rsid w:val="009C788C"/>
    <w:rsid w:val="009C7D34"/>
    <w:rsid w:val="009D0862"/>
    <w:rsid w:val="009D1A01"/>
    <w:rsid w:val="009D1AE0"/>
    <w:rsid w:val="009D6578"/>
    <w:rsid w:val="009D6B1F"/>
    <w:rsid w:val="009D7947"/>
    <w:rsid w:val="009E0B55"/>
    <w:rsid w:val="009E1BE7"/>
    <w:rsid w:val="009E1BFF"/>
    <w:rsid w:val="009E1F91"/>
    <w:rsid w:val="009E273A"/>
    <w:rsid w:val="009E2CA5"/>
    <w:rsid w:val="009E535A"/>
    <w:rsid w:val="009E662D"/>
    <w:rsid w:val="009E6C1F"/>
    <w:rsid w:val="009E6D8B"/>
    <w:rsid w:val="009E7FCB"/>
    <w:rsid w:val="009F1DE8"/>
    <w:rsid w:val="009F1F89"/>
    <w:rsid w:val="009F20EF"/>
    <w:rsid w:val="009F3AD6"/>
    <w:rsid w:val="009F7160"/>
    <w:rsid w:val="00A00D9A"/>
    <w:rsid w:val="00A015AB"/>
    <w:rsid w:val="00A018C2"/>
    <w:rsid w:val="00A01A91"/>
    <w:rsid w:val="00A023EC"/>
    <w:rsid w:val="00A02B45"/>
    <w:rsid w:val="00A04B84"/>
    <w:rsid w:val="00A05511"/>
    <w:rsid w:val="00A05BC1"/>
    <w:rsid w:val="00A065B6"/>
    <w:rsid w:val="00A066AD"/>
    <w:rsid w:val="00A06EB2"/>
    <w:rsid w:val="00A07DB2"/>
    <w:rsid w:val="00A10F5B"/>
    <w:rsid w:val="00A12099"/>
    <w:rsid w:val="00A1217A"/>
    <w:rsid w:val="00A129B4"/>
    <w:rsid w:val="00A14595"/>
    <w:rsid w:val="00A159EC"/>
    <w:rsid w:val="00A15F55"/>
    <w:rsid w:val="00A16843"/>
    <w:rsid w:val="00A16AEB"/>
    <w:rsid w:val="00A1716E"/>
    <w:rsid w:val="00A17E96"/>
    <w:rsid w:val="00A20899"/>
    <w:rsid w:val="00A20C4A"/>
    <w:rsid w:val="00A20D2F"/>
    <w:rsid w:val="00A21190"/>
    <w:rsid w:val="00A21998"/>
    <w:rsid w:val="00A2213D"/>
    <w:rsid w:val="00A22313"/>
    <w:rsid w:val="00A22504"/>
    <w:rsid w:val="00A23F73"/>
    <w:rsid w:val="00A25E0E"/>
    <w:rsid w:val="00A26CBC"/>
    <w:rsid w:val="00A27286"/>
    <w:rsid w:val="00A2738B"/>
    <w:rsid w:val="00A27938"/>
    <w:rsid w:val="00A27E9A"/>
    <w:rsid w:val="00A27F05"/>
    <w:rsid w:val="00A33A7A"/>
    <w:rsid w:val="00A34D1D"/>
    <w:rsid w:val="00A36128"/>
    <w:rsid w:val="00A36A02"/>
    <w:rsid w:val="00A37282"/>
    <w:rsid w:val="00A4085A"/>
    <w:rsid w:val="00A40CC0"/>
    <w:rsid w:val="00A40CF0"/>
    <w:rsid w:val="00A417A4"/>
    <w:rsid w:val="00A421B7"/>
    <w:rsid w:val="00A42463"/>
    <w:rsid w:val="00A42538"/>
    <w:rsid w:val="00A42A83"/>
    <w:rsid w:val="00A437AF"/>
    <w:rsid w:val="00A43B7D"/>
    <w:rsid w:val="00A43CF2"/>
    <w:rsid w:val="00A447C8"/>
    <w:rsid w:val="00A44ED9"/>
    <w:rsid w:val="00A457C1"/>
    <w:rsid w:val="00A46858"/>
    <w:rsid w:val="00A468F8"/>
    <w:rsid w:val="00A47F63"/>
    <w:rsid w:val="00A50D17"/>
    <w:rsid w:val="00A51C01"/>
    <w:rsid w:val="00A522C5"/>
    <w:rsid w:val="00A533ED"/>
    <w:rsid w:val="00A5381A"/>
    <w:rsid w:val="00A53D7E"/>
    <w:rsid w:val="00A5600E"/>
    <w:rsid w:val="00A56052"/>
    <w:rsid w:val="00A56590"/>
    <w:rsid w:val="00A56DB1"/>
    <w:rsid w:val="00A56FB6"/>
    <w:rsid w:val="00A56FDC"/>
    <w:rsid w:val="00A5725C"/>
    <w:rsid w:val="00A6054B"/>
    <w:rsid w:val="00A60A01"/>
    <w:rsid w:val="00A60BDE"/>
    <w:rsid w:val="00A60DF1"/>
    <w:rsid w:val="00A61DDE"/>
    <w:rsid w:val="00A62214"/>
    <w:rsid w:val="00A624AE"/>
    <w:rsid w:val="00A6395E"/>
    <w:rsid w:val="00A63DD9"/>
    <w:rsid w:val="00A63F2A"/>
    <w:rsid w:val="00A65731"/>
    <w:rsid w:val="00A66B3A"/>
    <w:rsid w:val="00A67895"/>
    <w:rsid w:val="00A67F2F"/>
    <w:rsid w:val="00A70349"/>
    <w:rsid w:val="00A70D75"/>
    <w:rsid w:val="00A71419"/>
    <w:rsid w:val="00A71787"/>
    <w:rsid w:val="00A71DEE"/>
    <w:rsid w:val="00A736C5"/>
    <w:rsid w:val="00A73E5A"/>
    <w:rsid w:val="00A74ADA"/>
    <w:rsid w:val="00A7643B"/>
    <w:rsid w:val="00A77195"/>
    <w:rsid w:val="00A776F9"/>
    <w:rsid w:val="00A77F46"/>
    <w:rsid w:val="00A80881"/>
    <w:rsid w:val="00A824D9"/>
    <w:rsid w:val="00A82E38"/>
    <w:rsid w:val="00A84D3C"/>
    <w:rsid w:val="00A85091"/>
    <w:rsid w:val="00A85D8C"/>
    <w:rsid w:val="00A860A4"/>
    <w:rsid w:val="00A867B4"/>
    <w:rsid w:val="00A86DF6"/>
    <w:rsid w:val="00A90AD9"/>
    <w:rsid w:val="00A934C2"/>
    <w:rsid w:val="00A93D56"/>
    <w:rsid w:val="00A944F2"/>
    <w:rsid w:val="00A9487A"/>
    <w:rsid w:val="00A965CA"/>
    <w:rsid w:val="00A96AE6"/>
    <w:rsid w:val="00A96DBE"/>
    <w:rsid w:val="00A9738D"/>
    <w:rsid w:val="00A9792C"/>
    <w:rsid w:val="00AA15A2"/>
    <w:rsid w:val="00AA1B05"/>
    <w:rsid w:val="00AA202C"/>
    <w:rsid w:val="00AA2354"/>
    <w:rsid w:val="00AA26F2"/>
    <w:rsid w:val="00AA2B08"/>
    <w:rsid w:val="00AA3BB4"/>
    <w:rsid w:val="00AA4707"/>
    <w:rsid w:val="00AA4A35"/>
    <w:rsid w:val="00AA6500"/>
    <w:rsid w:val="00AA722A"/>
    <w:rsid w:val="00AB0A0B"/>
    <w:rsid w:val="00AB28C1"/>
    <w:rsid w:val="00AB4B7E"/>
    <w:rsid w:val="00AB5CB3"/>
    <w:rsid w:val="00AC01C6"/>
    <w:rsid w:val="00AC093E"/>
    <w:rsid w:val="00AC1639"/>
    <w:rsid w:val="00AC1FE1"/>
    <w:rsid w:val="00AC3F31"/>
    <w:rsid w:val="00AC5177"/>
    <w:rsid w:val="00AD006E"/>
    <w:rsid w:val="00AD16BC"/>
    <w:rsid w:val="00AD1894"/>
    <w:rsid w:val="00AD1899"/>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39DD"/>
    <w:rsid w:val="00AE40F3"/>
    <w:rsid w:val="00AE4655"/>
    <w:rsid w:val="00AE5C9E"/>
    <w:rsid w:val="00AE5E9C"/>
    <w:rsid w:val="00AE6066"/>
    <w:rsid w:val="00AE6581"/>
    <w:rsid w:val="00AE6926"/>
    <w:rsid w:val="00AE6FC4"/>
    <w:rsid w:val="00AF0012"/>
    <w:rsid w:val="00AF16E1"/>
    <w:rsid w:val="00AF1C2A"/>
    <w:rsid w:val="00AF2AB2"/>
    <w:rsid w:val="00AF383A"/>
    <w:rsid w:val="00AF6196"/>
    <w:rsid w:val="00AF6A4B"/>
    <w:rsid w:val="00AF6CF9"/>
    <w:rsid w:val="00AF78B1"/>
    <w:rsid w:val="00AF7D2A"/>
    <w:rsid w:val="00B0014F"/>
    <w:rsid w:val="00B00E14"/>
    <w:rsid w:val="00B01D67"/>
    <w:rsid w:val="00B01F32"/>
    <w:rsid w:val="00B03DC8"/>
    <w:rsid w:val="00B04733"/>
    <w:rsid w:val="00B04EC2"/>
    <w:rsid w:val="00B064CD"/>
    <w:rsid w:val="00B065B3"/>
    <w:rsid w:val="00B06D6E"/>
    <w:rsid w:val="00B07725"/>
    <w:rsid w:val="00B07774"/>
    <w:rsid w:val="00B10C83"/>
    <w:rsid w:val="00B10D1D"/>
    <w:rsid w:val="00B126B5"/>
    <w:rsid w:val="00B133CA"/>
    <w:rsid w:val="00B141EA"/>
    <w:rsid w:val="00B14818"/>
    <w:rsid w:val="00B15374"/>
    <w:rsid w:val="00B16DDB"/>
    <w:rsid w:val="00B17AA0"/>
    <w:rsid w:val="00B21D85"/>
    <w:rsid w:val="00B2250E"/>
    <w:rsid w:val="00B22BA2"/>
    <w:rsid w:val="00B23BE7"/>
    <w:rsid w:val="00B24764"/>
    <w:rsid w:val="00B25302"/>
    <w:rsid w:val="00B255D3"/>
    <w:rsid w:val="00B27077"/>
    <w:rsid w:val="00B27670"/>
    <w:rsid w:val="00B303DB"/>
    <w:rsid w:val="00B30926"/>
    <w:rsid w:val="00B3097C"/>
    <w:rsid w:val="00B325C8"/>
    <w:rsid w:val="00B32E74"/>
    <w:rsid w:val="00B34140"/>
    <w:rsid w:val="00B34152"/>
    <w:rsid w:val="00B342D1"/>
    <w:rsid w:val="00B343CC"/>
    <w:rsid w:val="00B355A6"/>
    <w:rsid w:val="00B35A6C"/>
    <w:rsid w:val="00B36293"/>
    <w:rsid w:val="00B36EC8"/>
    <w:rsid w:val="00B37C58"/>
    <w:rsid w:val="00B40D8C"/>
    <w:rsid w:val="00B42B8B"/>
    <w:rsid w:val="00B43145"/>
    <w:rsid w:val="00B433E0"/>
    <w:rsid w:val="00B43ECB"/>
    <w:rsid w:val="00B442F1"/>
    <w:rsid w:val="00B4527E"/>
    <w:rsid w:val="00B459DB"/>
    <w:rsid w:val="00B4628B"/>
    <w:rsid w:val="00B46B08"/>
    <w:rsid w:val="00B46E1A"/>
    <w:rsid w:val="00B478D4"/>
    <w:rsid w:val="00B47B69"/>
    <w:rsid w:val="00B50BE3"/>
    <w:rsid w:val="00B528CE"/>
    <w:rsid w:val="00B54930"/>
    <w:rsid w:val="00B54B3D"/>
    <w:rsid w:val="00B559A6"/>
    <w:rsid w:val="00B56EAC"/>
    <w:rsid w:val="00B56ED2"/>
    <w:rsid w:val="00B617B4"/>
    <w:rsid w:val="00B62B9B"/>
    <w:rsid w:val="00B63591"/>
    <w:rsid w:val="00B63DF8"/>
    <w:rsid w:val="00B63E74"/>
    <w:rsid w:val="00B6485E"/>
    <w:rsid w:val="00B649DA"/>
    <w:rsid w:val="00B6552E"/>
    <w:rsid w:val="00B65821"/>
    <w:rsid w:val="00B666A2"/>
    <w:rsid w:val="00B67054"/>
    <w:rsid w:val="00B67BAF"/>
    <w:rsid w:val="00B67FD9"/>
    <w:rsid w:val="00B7094C"/>
    <w:rsid w:val="00B7112A"/>
    <w:rsid w:val="00B71F36"/>
    <w:rsid w:val="00B728D2"/>
    <w:rsid w:val="00B73A2D"/>
    <w:rsid w:val="00B74E6A"/>
    <w:rsid w:val="00B76578"/>
    <w:rsid w:val="00B76976"/>
    <w:rsid w:val="00B76F14"/>
    <w:rsid w:val="00B773F5"/>
    <w:rsid w:val="00B8125C"/>
    <w:rsid w:val="00B817DE"/>
    <w:rsid w:val="00B8210F"/>
    <w:rsid w:val="00B82698"/>
    <w:rsid w:val="00B82BB9"/>
    <w:rsid w:val="00B85E97"/>
    <w:rsid w:val="00B86462"/>
    <w:rsid w:val="00B86E23"/>
    <w:rsid w:val="00B87BCB"/>
    <w:rsid w:val="00B914C2"/>
    <w:rsid w:val="00B91ECD"/>
    <w:rsid w:val="00B92C6C"/>
    <w:rsid w:val="00B92DBC"/>
    <w:rsid w:val="00B93E1C"/>
    <w:rsid w:val="00B9521E"/>
    <w:rsid w:val="00B95D91"/>
    <w:rsid w:val="00B96DD7"/>
    <w:rsid w:val="00B96F89"/>
    <w:rsid w:val="00B97408"/>
    <w:rsid w:val="00BA044E"/>
    <w:rsid w:val="00BA0769"/>
    <w:rsid w:val="00BA108E"/>
    <w:rsid w:val="00BA1FD0"/>
    <w:rsid w:val="00BA5243"/>
    <w:rsid w:val="00BA544B"/>
    <w:rsid w:val="00BA5C2A"/>
    <w:rsid w:val="00BA6EB6"/>
    <w:rsid w:val="00BA7132"/>
    <w:rsid w:val="00BA7B0F"/>
    <w:rsid w:val="00BB01DF"/>
    <w:rsid w:val="00BB080B"/>
    <w:rsid w:val="00BB0F2E"/>
    <w:rsid w:val="00BB216A"/>
    <w:rsid w:val="00BB2632"/>
    <w:rsid w:val="00BB3880"/>
    <w:rsid w:val="00BB3C87"/>
    <w:rsid w:val="00BB44F2"/>
    <w:rsid w:val="00BB7A49"/>
    <w:rsid w:val="00BB7C1C"/>
    <w:rsid w:val="00BC02E8"/>
    <w:rsid w:val="00BC192C"/>
    <w:rsid w:val="00BC1970"/>
    <w:rsid w:val="00BC1D59"/>
    <w:rsid w:val="00BC2405"/>
    <w:rsid w:val="00BC320D"/>
    <w:rsid w:val="00BC44DD"/>
    <w:rsid w:val="00BC49B0"/>
    <w:rsid w:val="00BC4A75"/>
    <w:rsid w:val="00BC4C25"/>
    <w:rsid w:val="00BC70FA"/>
    <w:rsid w:val="00BD035C"/>
    <w:rsid w:val="00BD0A3F"/>
    <w:rsid w:val="00BD0F93"/>
    <w:rsid w:val="00BD17A7"/>
    <w:rsid w:val="00BD1AB8"/>
    <w:rsid w:val="00BD31D5"/>
    <w:rsid w:val="00BD497A"/>
    <w:rsid w:val="00BD59FA"/>
    <w:rsid w:val="00BD5D06"/>
    <w:rsid w:val="00BE095F"/>
    <w:rsid w:val="00BE1051"/>
    <w:rsid w:val="00BE171A"/>
    <w:rsid w:val="00BE1796"/>
    <w:rsid w:val="00BE1E17"/>
    <w:rsid w:val="00BE26D7"/>
    <w:rsid w:val="00BE3853"/>
    <w:rsid w:val="00BE38E4"/>
    <w:rsid w:val="00BE419A"/>
    <w:rsid w:val="00BE45B0"/>
    <w:rsid w:val="00BE4660"/>
    <w:rsid w:val="00BE5E3B"/>
    <w:rsid w:val="00BE5E48"/>
    <w:rsid w:val="00BE76D7"/>
    <w:rsid w:val="00BE774E"/>
    <w:rsid w:val="00BE7B11"/>
    <w:rsid w:val="00BF05F5"/>
    <w:rsid w:val="00BF3CFD"/>
    <w:rsid w:val="00BF499A"/>
    <w:rsid w:val="00BF4D4E"/>
    <w:rsid w:val="00BF6454"/>
    <w:rsid w:val="00BF672F"/>
    <w:rsid w:val="00BF724E"/>
    <w:rsid w:val="00C02027"/>
    <w:rsid w:val="00C02A78"/>
    <w:rsid w:val="00C02EF0"/>
    <w:rsid w:val="00C04EED"/>
    <w:rsid w:val="00C06B03"/>
    <w:rsid w:val="00C070FB"/>
    <w:rsid w:val="00C07247"/>
    <w:rsid w:val="00C07686"/>
    <w:rsid w:val="00C10B80"/>
    <w:rsid w:val="00C10E21"/>
    <w:rsid w:val="00C10FD8"/>
    <w:rsid w:val="00C11C48"/>
    <w:rsid w:val="00C1209E"/>
    <w:rsid w:val="00C129BE"/>
    <w:rsid w:val="00C12BBA"/>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1E8"/>
    <w:rsid w:val="00C26E90"/>
    <w:rsid w:val="00C27C62"/>
    <w:rsid w:val="00C3153F"/>
    <w:rsid w:val="00C31D86"/>
    <w:rsid w:val="00C3287A"/>
    <w:rsid w:val="00C32E38"/>
    <w:rsid w:val="00C332E5"/>
    <w:rsid w:val="00C33ABE"/>
    <w:rsid w:val="00C34510"/>
    <w:rsid w:val="00C34CA9"/>
    <w:rsid w:val="00C35412"/>
    <w:rsid w:val="00C357B9"/>
    <w:rsid w:val="00C35A41"/>
    <w:rsid w:val="00C35C8E"/>
    <w:rsid w:val="00C35C8F"/>
    <w:rsid w:val="00C36FBF"/>
    <w:rsid w:val="00C37C32"/>
    <w:rsid w:val="00C40588"/>
    <w:rsid w:val="00C42946"/>
    <w:rsid w:val="00C45242"/>
    <w:rsid w:val="00C50C1B"/>
    <w:rsid w:val="00C5186C"/>
    <w:rsid w:val="00C51A7A"/>
    <w:rsid w:val="00C51FA0"/>
    <w:rsid w:val="00C5237F"/>
    <w:rsid w:val="00C53383"/>
    <w:rsid w:val="00C53435"/>
    <w:rsid w:val="00C54763"/>
    <w:rsid w:val="00C5528D"/>
    <w:rsid w:val="00C57B2F"/>
    <w:rsid w:val="00C60FB6"/>
    <w:rsid w:val="00C61787"/>
    <w:rsid w:val="00C626C8"/>
    <w:rsid w:val="00C62CF0"/>
    <w:rsid w:val="00C62E12"/>
    <w:rsid w:val="00C63320"/>
    <w:rsid w:val="00C645F2"/>
    <w:rsid w:val="00C65863"/>
    <w:rsid w:val="00C666B9"/>
    <w:rsid w:val="00C66A2A"/>
    <w:rsid w:val="00C66AF5"/>
    <w:rsid w:val="00C66ED1"/>
    <w:rsid w:val="00C70864"/>
    <w:rsid w:val="00C7155F"/>
    <w:rsid w:val="00C71843"/>
    <w:rsid w:val="00C71888"/>
    <w:rsid w:val="00C72A7E"/>
    <w:rsid w:val="00C72C32"/>
    <w:rsid w:val="00C74032"/>
    <w:rsid w:val="00C76000"/>
    <w:rsid w:val="00C762F5"/>
    <w:rsid w:val="00C76F3D"/>
    <w:rsid w:val="00C8051B"/>
    <w:rsid w:val="00C80720"/>
    <w:rsid w:val="00C81524"/>
    <w:rsid w:val="00C824BA"/>
    <w:rsid w:val="00C82A32"/>
    <w:rsid w:val="00C84DCC"/>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24D"/>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2E0D"/>
    <w:rsid w:val="00CA330C"/>
    <w:rsid w:val="00CA3A30"/>
    <w:rsid w:val="00CA40B8"/>
    <w:rsid w:val="00CA42A8"/>
    <w:rsid w:val="00CA5BA7"/>
    <w:rsid w:val="00CA5EF9"/>
    <w:rsid w:val="00CA6524"/>
    <w:rsid w:val="00CA76D0"/>
    <w:rsid w:val="00CA79DF"/>
    <w:rsid w:val="00CB0028"/>
    <w:rsid w:val="00CB0259"/>
    <w:rsid w:val="00CB32B0"/>
    <w:rsid w:val="00CB3DFF"/>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5E9A"/>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14D7"/>
    <w:rsid w:val="00CF2494"/>
    <w:rsid w:val="00CF268E"/>
    <w:rsid w:val="00CF3D54"/>
    <w:rsid w:val="00CF43CF"/>
    <w:rsid w:val="00CF4ECF"/>
    <w:rsid w:val="00CF5FCA"/>
    <w:rsid w:val="00CF66D4"/>
    <w:rsid w:val="00CF6A62"/>
    <w:rsid w:val="00CF6BDE"/>
    <w:rsid w:val="00CF7AA5"/>
    <w:rsid w:val="00CF7BE9"/>
    <w:rsid w:val="00D00998"/>
    <w:rsid w:val="00D00D01"/>
    <w:rsid w:val="00D0160F"/>
    <w:rsid w:val="00D01B9C"/>
    <w:rsid w:val="00D02893"/>
    <w:rsid w:val="00D0337C"/>
    <w:rsid w:val="00D05762"/>
    <w:rsid w:val="00D0600C"/>
    <w:rsid w:val="00D07871"/>
    <w:rsid w:val="00D10FEA"/>
    <w:rsid w:val="00D116C3"/>
    <w:rsid w:val="00D12399"/>
    <w:rsid w:val="00D134EA"/>
    <w:rsid w:val="00D149FE"/>
    <w:rsid w:val="00D16BCF"/>
    <w:rsid w:val="00D174E9"/>
    <w:rsid w:val="00D176D2"/>
    <w:rsid w:val="00D2085B"/>
    <w:rsid w:val="00D21EBC"/>
    <w:rsid w:val="00D232E2"/>
    <w:rsid w:val="00D23334"/>
    <w:rsid w:val="00D2422B"/>
    <w:rsid w:val="00D244C8"/>
    <w:rsid w:val="00D27292"/>
    <w:rsid w:val="00D30177"/>
    <w:rsid w:val="00D302CE"/>
    <w:rsid w:val="00D30E9C"/>
    <w:rsid w:val="00D31294"/>
    <w:rsid w:val="00D31394"/>
    <w:rsid w:val="00D314C4"/>
    <w:rsid w:val="00D3212F"/>
    <w:rsid w:val="00D33200"/>
    <w:rsid w:val="00D33BA6"/>
    <w:rsid w:val="00D358EF"/>
    <w:rsid w:val="00D359B3"/>
    <w:rsid w:val="00D35D27"/>
    <w:rsid w:val="00D36B58"/>
    <w:rsid w:val="00D37C41"/>
    <w:rsid w:val="00D37F55"/>
    <w:rsid w:val="00D40164"/>
    <w:rsid w:val="00D40A4C"/>
    <w:rsid w:val="00D40BFB"/>
    <w:rsid w:val="00D41337"/>
    <w:rsid w:val="00D4159B"/>
    <w:rsid w:val="00D417A4"/>
    <w:rsid w:val="00D42DF1"/>
    <w:rsid w:val="00D44E06"/>
    <w:rsid w:val="00D44E98"/>
    <w:rsid w:val="00D45084"/>
    <w:rsid w:val="00D45413"/>
    <w:rsid w:val="00D4590B"/>
    <w:rsid w:val="00D459D7"/>
    <w:rsid w:val="00D46CC0"/>
    <w:rsid w:val="00D46D95"/>
    <w:rsid w:val="00D4748C"/>
    <w:rsid w:val="00D47D00"/>
    <w:rsid w:val="00D50F37"/>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C53"/>
    <w:rsid w:val="00D65D3A"/>
    <w:rsid w:val="00D70AE8"/>
    <w:rsid w:val="00D7102F"/>
    <w:rsid w:val="00D71998"/>
    <w:rsid w:val="00D7240E"/>
    <w:rsid w:val="00D73189"/>
    <w:rsid w:val="00D73291"/>
    <w:rsid w:val="00D74805"/>
    <w:rsid w:val="00D758B5"/>
    <w:rsid w:val="00D761EB"/>
    <w:rsid w:val="00D768FE"/>
    <w:rsid w:val="00D80E70"/>
    <w:rsid w:val="00D814F1"/>
    <w:rsid w:val="00D81717"/>
    <w:rsid w:val="00D81CF5"/>
    <w:rsid w:val="00D81E43"/>
    <w:rsid w:val="00D8214A"/>
    <w:rsid w:val="00D82744"/>
    <w:rsid w:val="00D844C4"/>
    <w:rsid w:val="00D8518A"/>
    <w:rsid w:val="00D876D4"/>
    <w:rsid w:val="00D877C0"/>
    <w:rsid w:val="00D87B91"/>
    <w:rsid w:val="00D92DD9"/>
    <w:rsid w:val="00D92E05"/>
    <w:rsid w:val="00D930D4"/>
    <w:rsid w:val="00D9324D"/>
    <w:rsid w:val="00D955A2"/>
    <w:rsid w:val="00D958FE"/>
    <w:rsid w:val="00D96621"/>
    <w:rsid w:val="00D967B7"/>
    <w:rsid w:val="00D96E5C"/>
    <w:rsid w:val="00D97100"/>
    <w:rsid w:val="00D97F30"/>
    <w:rsid w:val="00DA0A7E"/>
    <w:rsid w:val="00DA0C98"/>
    <w:rsid w:val="00DA0F90"/>
    <w:rsid w:val="00DA1824"/>
    <w:rsid w:val="00DA19A7"/>
    <w:rsid w:val="00DA212F"/>
    <w:rsid w:val="00DA2A5C"/>
    <w:rsid w:val="00DA2DFA"/>
    <w:rsid w:val="00DA3640"/>
    <w:rsid w:val="00DA3855"/>
    <w:rsid w:val="00DA3A4B"/>
    <w:rsid w:val="00DA401C"/>
    <w:rsid w:val="00DA41A8"/>
    <w:rsid w:val="00DA54F0"/>
    <w:rsid w:val="00DA5C38"/>
    <w:rsid w:val="00DA61D2"/>
    <w:rsid w:val="00DA633D"/>
    <w:rsid w:val="00DA6F06"/>
    <w:rsid w:val="00DB024A"/>
    <w:rsid w:val="00DB156A"/>
    <w:rsid w:val="00DB168F"/>
    <w:rsid w:val="00DB178F"/>
    <w:rsid w:val="00DB1BF2"/>
    <w:rsid w:val="00DB26C0"/>
    <w:rsid w:val="00DB274C"/>
    <w:rsid w:val="00DB3B7F"/>
    <w:rsid w:val="00DB458C"/>
    <w:rsid w:val="00DB45C6"/>
    <w:rsid w:val="00DB507F"/>
    <w:rsid w:val="00DB5C2A"/>
    <w:rsid w:val="00DB5C63"/>
    <w:rsid w:val="00DB5FDC"/>
    <w:rsid w:val="00DB6187"/>
    <w:rsid w:val="00DB63F3"/>
    <w:rsid w:val="00DB6EF0"/>
    <w:rsid w:val="00DB77CD"/>
    <w:rsid w:val="00DC1B04"/>
    <w:rsid w:val="00DC2238"/>
    <w:rsid w:val="00DC2242"/>
    <w:rsid w:val="00DC4745"/>
    <w:rsid w:val="00DC4908"/>
    <w:rsid w:val="00DC6B43"/>
    <w:rsid w:val="00DC7231"/>
    <w:rsid w:val="00DD0ABD"/>
    <w:rsid w:val="00DD0D9F"/>
    <w:rsid w:val="00DD0DD8"/>
    <w:rsid w:val="00DD157D"/>
    <w:rsid w:val="00DD2403"/>
    <w:rsid w:val="00DD2498"/>
    <w:rsid w:val="00DD2C3E"/>
    <w:rsid w:val="00DD5528"/>
    <w:rsid w:val="00DD5E07"/>
    <w:rsid w:val="00DD6078"/>
    <w:rsid w:val="00DD6620"/>
    <w:rsid w:val="00DD78EE"/>
    <w:rsid w:val="00DE0D20"/>
    <w:rsid w:val="00DE142C"/>
    <w:rsid w:val="00DE1E21"/>
    <w:rsid w:val="00DE1ECE"/>
    <w:rsid w:val="00DE2A11"/>
    <w:rsid w:val="00DE2D89"/>
    <w:rsid w:val="00DE5C72"/>
    <w:rsid w:val="00DE6F51"/>
    <w:rsid w:val="00DF0107"/>
    <w:rsid w:val="00DF0983"/>
    <w:rsid w:val="00DF0BE9"/>
    <w:rsid w:val="00DF1591"/>
    <w:rsid w:val="00DF1637"/>
    <w:rsid w:val="00DF20A3"/>
    <w:rsid w:val="00DF2A3E"/>
    <w:rsid w:val="00DF5BAD"/>
    <w:rsid w:val="00DF7169"/>
    <w:rsid w:val="00DF731A"/>
    <w:rsid w:val="00E00674"/>
    <w:rsid w:val="00E008EB"/>
    <w:rsid w:val="00E00AC3"/>
    <w:rsid w:val="00E01C66"/>
    <w:rsid w:val="00E02A44"/>
    <w:rsid w:val="00E05BF6"/>
    <w:rsid w:val="00E06743"/>
    <w:rsid w:val="00E06BB0"/>
    <w:rsid w:val="00E07697"/>
    <w:rsid w:val="00E100E8"/>
    <w:rsid w:val="00E113C2"/>
    <w:rsid w:val="00E11738"/>
    <w:rsid w:val="00E11896"/>
    <w:rsid w:val="00E131CF"/>
    <w:rsid w:val="00E1326A"/>
    <w:rsid w:val="00E1331C"/>
    <w:rsid w:val="00E13941"/>
    <w:rsid w:val="00E14BC5"/>
    <w:rsid w:val="00E157C3"/>
    <w:rsid w:val="00E16BCF"/>
    <w:rsid w:val="00E170FF"/>
    <w:rsid w:val="00E1752F"/>
    <w:rsid w:val="00E20CD5"/>
    <w:rsid w:val="00E212CB"/>
    <w:rsid w:val="00E21FB6"/>
    <w:rsid w:val="00E22DE6"/>
    <w:rsid w:val="00E23107"/>
    <w:rsid w:val="00E232F3"/>
    <w:rsid w:val="00E24995"/>
    <w:rsid w:val="00E25734"/>
    <w:rsid w:val="00E2586A"/>
    <w:rsid w:val="00E25C35"/>
    <w:rsid w:val="00E2718D"/>
    <w:rsid w:val="00E2727C"/>
    <w:rsid w:val="00E27607"/>
    <w:rsid w:val="00E301B2"/>
    <w:rsid w:val="00E33060"/>
    <w:rsid w:val="00E3435D"/>
    <w:rsid w:val="00E36090"/>
    <w:rsid w:val="00E3743D"/>
    <w:rsid w:val="00E4255B"/>
    <w:rsid w:val="00E43C45"/>
    <w:rsid w:val="00E43E2F"/>
    <w:rsid w:val="00E443E2"/>
    <w:rsid w:val="00E4488E"/>
    <w:rsid w:val="00E4581B"/>
    <w:rsid w:val="00E47944"/>
    <w:rsid w:val="00E47D35"/>
    <w:rsid w:val="00E501B8"/>
    <w:rsid w:val="00E50272"/>
    <w:rsid w:val="00E51799"/>
    <w:rsid w:val="00E52A2F"/>
    <w:rsid w:val="00E52AD6"/>
    <w:rsid w:val="00E52CCB"/>
    <w:rsid w:val="00E52D19"/>
    <w:rsid w:val="00E53B6C"/>
    <w:rsid w:val="00E548BE"/>
    <w:rsid w:val="00E54A32"/>
    <w:rsid w:val="00E56590"/>
    <w:rsid w:val="00E600EB"/>
    <w:rsid w:val="00E6075A"/>
    <w:rsid w:val="00E610EF"/>
    <w:rsid w:val="00E61BD4"/>
    <w:rsid w:val="00E62238"/>
    <w:rsid w:val="00E62587"/>
    <w:rsid w:val="00E62768"/>
    <w:rsid w:val="00E6340B"/>
    <w:rsid w:val="00E640A5"/>
    <w:rsid w:val="00E64334"/>
    <w:rsid w:val="00E645A7"/>
    <w:rsid w:val="00E65684"/>
    <w:rsid w:val="00E65879"/>
    <w:rsid w:val="00E66710"/>
    <w:rsid w:val="00E6729C"/>
    <w:rsid w:val="00E67861"/>
    <w:rsid w:val="00E67B00"/>
    <w:rsid w:val="00E70670"/>
    <w:rsid w:val="00E74A3F"/>
    <w:rsid w:val="00E751AB"/>
    <w:rsid w:val="00E75326"/>
    <w:rsid w:val="00E77E95"/>
    <w:rsid w:val="00E77F2A"/>
    <w:rsid w:val="00E80695"/>
    <w:rsid w:val="00E80D88"/>
    <w:rsid w:val="00E81011"/>
    <w:rsid w:val="00E828FF"/>
    <w:rsid w:val="00E82906"/>
    <w:rsid w:val="00E82A89"/>
    <w:rsid w:val="00E83376"/>
    <w:rsid w:val="00E83674"/>
    <w:rsid w:val="00E83C86"/>
    <w:rsid w:val="00E8408A"/>
    <w:rsid w:val="00E84BBD"/>
    <w:rsid w:val="00E85376"/>
    <w:rsid w:val="00E85C23"/>
    <w:rsid w:val="00E86BDD"/>
    <w:rsid w:val="00E90F07"/>
    <w:rsid w:val="00E91E22"/>
    <w:rsid w:val="00E9439B"/>
    <w:rsid w:val="00E94723"/>
    <w:rsid w:val="00E94AFA"/>
    <w:rsid w:val="00E96708"/>
    <w:rsid w:val="00EA0452"/>
    <w:rsid w:val="00EA12B6"/>
    <w:rsid w:val="00EA1864"/>
    <w:rsid w:val="00EA2365"/>
    <w:rsid w:val="00EA2DD2"/>
    <w:rsid w:val="00EA3931"/>
    <w:rsid w:val="00EA3E46"/>
    <w:rsid w:val="00EA573A"/>
    <w:rsid w:val="00EA618C"/>
    <w:rsid w:val="00EA7E0D"/>
    <w:rsid w:val="00EB08BA"/>
    <w:rsid w:val="00EB2CFC"/>
    <w:rsid w:val="00EB3847"/>
    <w:rsid w:val="00EB4BFC"/>
    <w:rsid w:val="00EC1140"/>
    <w:rsid w:val="00EC1FF1"/>
    <w:rsid w:val="00EC26D3"/>
    <w:rsid w:val="00EC38A1"/>
    <w:rsid w:val="00EC4F36"/>
    <w:rsid w:val="00EC540A"/>
    <w:rsid w:val="00EC5562"/>
    <w:rsid w:val="00EC7CE1"/>
    <w:rsid w:val="00ED11E9"/>
    <w:rsid w:val="00ED13C3"/>
    <w:rsid w:val="00ED1918"/>
    <w:rsid w:val="00ED1B77"/>
    <w:rsid w:val="00ED1C40"/>
    <w:rsid w:val="00ED2428"/>
    <w:rsid w:val="00ED2481"/>
    <w:rsid w:val="00ED27E2"/>
    <w:rsid w:val="00ED5F11"/>
    <w:rsid w:val="00ED63CC"/>
    <w:rsid w:val="00ED6E90"/>
    <w:rsid w:val="00ED7E29"/>
    <w:rsid w:val="00EE2C6C"/>
    <w:rsid w:val="00EE3843"/>
    <w:rsid w:val="00EE3F74"/>
    <w:rsid w:val="00EE4A30"/>
    <w:rsid w:val="00EE4D1D"/>
    <w:rsid w:val="00EE5171"/>
    <w:rsid w:val="00EE530A"/>
    <w:rsid w:val="00EE631D"/>
    <w:rsid w:val="00EE70E7"/>
    <w:rsid w:val="00EE72A6"/>
    <w:rsid w:val="00EF0B44"/>
    <w:rsid w:val="00EF15D7"/>
    <w:rsid w:val="00EF17BE"/>
    <w:rsid w:val="00EF2AEE"/>
    <w:rsid w:val="00EF3200"/>
    <w:rsid w:val="00EF351D"/>
    <w:rsid w:val="00EF3C60"/>
    <w:rsid w:val="00EF4465"/>
    <w:rsid w:val="00EF5508"/>
    <w:rsid w:val="00F007B0"/>
    <w:rsid w:val="00F00C7B"/>
    <w:rsid w:val="00F00FA0"/>
    <w:rsid w:val="00F015A6"/>
    <w:rsid w:val="00F031EF"/>
    <w:rsid w:val="00F03963"/>
    <w:rsid w:val="00F04116"/>
    <w:rsid w:val="00F051FF"/>
    <w:rsid w:val="00F0783F"/>
    <w:rsid w:val="00F104C6"/>
    <w:rsid w:val="00F10FF8"/>
    <w:rsid w:val="00F11C37"/>
    <w:rsid w:val="00F11E55"/>
    <w:rsid w:val="00F1379A"/>
    <w:rsid w:val="00F13976"/>
    <w:rsid w:val="00F13EB4"/>
    <w:rsid w:val="00F14A12"/>
    <w:rsid w:val="00F14A85"/>
    <w:rsid w:val="00F150B7"/>
    <w:rsid w:val="00F153B4"/>
    <w:rsid w:val="00F158B5"/>
    <w:rsid w:val="00F164DA"/>
    <w:rsid w:val="00F17F17"/>
    <w:rsid w:val="00F207CA"/>
    <w:rsid w:val="00F20EE2"/>
    <w:rsid w:val="00F21C99"/>
    <w:rsid w:val="00F229BE"/>
    <w:rsid w:val="00F231CB"/>
    <w:rsid w:val="00F2395F"/>
    <w:rsid w:val="00F242B4"/>
    <w:rsid w:val="00F24341"/>
    <w:rsid w:val="00F2640E"/>
    <w:rsid w:val="00F26D0B"/>
    <w:rsid w:val="00F26D46"/>
    <w:rsid w:val="00F277A2"/>
    <w:rsid w:val="00F27D71"/>
    <w:rsid w:val="00F31165"/>
    <w:rsid w:val="00F3456B"/>
    <w:rsid w:val="00F361CB"/>
    <w:rsid w:val="00F37047"/>
    <w:rsid w:val="00F40419"/>
    <w:rsid w:val="00F40A5A"/>
    <w:rsid w:val="00F41288"/>
    <w:rsid w:val="00F41464"/>
    <w:rsid w:val="00F4196A"/>
    <w:rsid w:val="00F4244B"/>
    <w:rsid w:val="00F424BF"/>
    <w:rsid w:val="00F4336C"/>
    <w:rsid w:val="00F4459E"/>
    <w:rsid w:val="00F45001"/>
    <w:rsid w:val="00F45A3A"/>
    <w:rsid w:val="00F45F35"/>
    <w:rsid w:val="00F47336"/>
    <w:rsid w:val="00F47CF8"/>
    <w:rsid w:val="00F47F85"/>
    <w:rsid w:val="00F508F2"/>
    <w:rsid w:val="00F51A4A"/>
    <w:rsid w:val="00F52BF8"/>
    <w:rsid w:val="00F53892"/>
    <w:rsid w:val="00F54014"/>
    <w:rsid w:val="00F54325"/>
    <w:rsid w:val="00F54C7E"/>
    <w:rsid w:val="00F55178"/>
    <w:rsid w:val="00F5525D"/>
    <w:rsid w:val="00F55F23"/>
    <w:rsid w:val="00F562E9"/>
    <w:rsid w:val="00F57935"/>
    <w:rsid w:val="00F6131C"/>
    <w:rsid w:val="00F61D22"/>
    <w:rsid w:val="00F6394A"/>
    <w:rsid w:val="00F63F77"/>
    <w:rsid w:val="00F64BDA"/>
    <w:rsid w:val="00F65933"/>
    <w:rsid w:val="00F65B9A"/>
    <w:rsid w:val="00F66E45"/>
    <w:rsid w:val="00F677AA"/>
    <w:rsid w:val="00F71C43"/>
    <w:rsid w:val="00F71F1F"/>
    <w:rsid w:val="00F7457C"/>
    <w:rsid w:val="00F74F44"/>
    <w:rsid w:val="00F756C3"/>
    <w:rsid w:val="00F76298"/>
    <w:rsid w:val="00F763BF"/>
    <w:rsid w:val="00F7662E"/>
    <w:rsid w:val="00F81A80"/>
    <w:rsid w:val="00F81B2E"/>
    <w:rsid w:val="00F81F26"/>
    <w:rsid w:val="00F82F6D"/>
    <w:rsid w:val="00F8300F"/>
    <w:rsid w:val="00F83D68"/>
    <w:rsid w:val="00F848F5"/>
    <w:rsid w:val="00F84F78"/>
    <w:rsid w:val="00F852D5"/>
    <w:rsid w:val="00F8536B"/>
    <w:rsid w:val="00F85531"/>
    <w:rsid w:val="00F866B2"/>
    <w:rsid w:val="00F8672B"/>
    <w:rsid w:val="00F8698A"/>
    <w:rsid w:val="00F877E0"/>
    <w:rsid w:val="00F87E5D"/>
    <w:rsid w:val="00F90876"/>
    <w:rsid w:val="00F90ABD"/>
    <w:rsid w:val="00F91565"/>
    <w:rsid w:val="00F92478"/>
    <w:rsid w:val="00F92C2A"/>
    <w:rsid w:val="00F9374F"/>
    <w:rsid w:val="00F93EBC"/>
    <w:rsid w:val="00F94DC1"/>
    <w:rsid w:val="00F96BAD"/>
    <w:rsid w:val="00F96CC3"/>
    <w:rsid w:val="00FA0381"/>
    <w:rsid w:val="00FA0CA2"/>
    <w:rsid w:val="00FA0E58"/>
    <w:rsid w:val="00FA1DCD"/>
    <w:rsid w:val="00FA1E43"/>
    <w:rsid w:val="00FA3068"/>
    <w:rsid w:val="00FA4011"/>
    <w:rsid w:val="00FA44C6"/>
    <w:rsid w:val="00FA64B5"/>
    <w:rsid w:val="00FA76CF"/>
    <w:rsid w:val="00FB1229"/>
    <w:rsid w:val="00FB22E8"/>
    <w:rsid w:val="00FB39CD"/>
    <w:rsid w:val="00FB4005"/>
    <w:rsid w:val="00FB4024"/>
    <w:rsid w:val="00FB41A1"/>
    <w:rsid w:val="00FB4C63"/>
    <w:rsid w:val="00FB541D"/>
    <w:rsid w:val="00FB5FB5"/>
    <w:rsid w:val="00FB6776"/>
    <w:rsid w:val="00FB6DFE"/>
    <w:rsid w:val="00FB755B"/>
    <w:rsid w:val="00FC5634"/>
    <w:rsid w:val="00FC5E1F"/>
    <w:rsid w:val="00FC67F6"/>
    <w:rsid w:val="00FC7599"/>
    <w:rsid w:val="00FC7AC2"/>
    <w:rsid w:val="00FD042A"/>
    <w:rsid w:val="00FD1613"/>
    <w:rsid w:val="00FD30E3"/>
    <w:rsid w:val="00FD3252"/>
    <w:rsid w:val="00FD42C3"/>
    <w:rsid w:val="00FD448D"/>
    <w:rsid w:val="00FD4506"/>
    <w:rsid w:val="00FD5211"/>
    <w:rsid w:val="00FD6CC1"/>
    <w:rsid w:val="00FD739B"/>
    <w:rsid w:val="00FE0258"/>
    <w:rsid w:val="00FE049E"/>
    <w:rsid w:val="00FE182E"/>
    <w:rsid w:val="00FE1E95"/>
    <w:rsid w:val="00FE22AC"/>
    <w:rsid w:val="00FE3568"/>
    <w:rsid w:val="00FE3770"/>
    <w:rsid w:val="00FE42A4"/>
    <w:rsid w:val="00FE4E79"/>
    <w:rsid w:val="00FE5E4F"/>
    <w:rsid w:val="00FE7271"/>
    <w:rsid w:val="00FF1A4A"/>
    <w:rsid w:val="00FF1CFD"/>
    <w:rsid w:val="00FF3676"/>
    <w:rsid w:val="00FF4111"/>
    <w:rsid w:val="00FF64FC"/>
    <w:rsid w:val="00FF774A"/>
    <w:rsid w:val="03B14800"/>
    <w:rsid w:val="04D4B3B5"/>
    <w:rsid w:val="0815650B"/>
    <w:rsid w:val="08C55FFF"/>
    <w:rsid w:val="091103C1"/>
    <w:rsid w:val="09EA3613"/>
    <w:rsid w:val="1073A54D"/>
    <w:rsid w:val="1B9CB951"/>
    <w:rsid w:val="21C8A054"/>
    <w:rsid w:val="23193120"/>
    <w:rsid w:val="28DE3FF9"/>
    <w:rsid w:val="29CC4229"/>
    <w:rsid w:val="2E3F88AE"/>
    <w:rsid w:val="3283411A"/>
    <w:rsid w:val="34EF2B25"/>
    <w:rsid w:val="37DA9478"/>
    <w:rsid w:val="3F9071AC"/>
    <w:rsid w:val="404A86DA"/>
    <w:rsid w:val="436EA822"/>
    <w:rsid w:val="4463E2CF"/>
    <w:rsid w:val="4F344DA5"/>
    <w:rsid w:val="511ABD2B"/>
    <w:rsid w:val="54AF199B"/>
    <w:rsid w:val="56F07190"/>
    <w:rsid w:val="62120D08"/>
    <w:rsid w:val="62D22C6E"/>
    <w:rsid w:val="66DA7883"/>
    <w:rsid w:val="67C5194B"/>
    <w:rsid w:val="6BC9E1F9"/>
    <w:rsid w:val="72010FD5"/>
    <w:rsid w:val="76949C22"/>
    <w:rsid w:val="780907C1"/>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15:docId w15:val="{1E2C4F67-13CE-46BA-B943-C38A52A5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65EB9"/>
    <w:rPr>
      <w:lang w:eastAsia="en-US"/>
    </w:r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lny"/>
    <w:next w:val="Normlny"/>
    <w:qFormat/>
    <w:pPr>
      <w:keepNext/>
      <w:jc w:val="center"/>
      <w:outlineLvl w:val="0"/>
    </w:pPr>
    <w:rPr>
      <w:b/>
      <w:sz w:val="24"/>
    </w:rPr>
  </w:style>
  <w:style w:type="paragraph" w:styleId="Nadpis2">
    <w:name w:val="heading 2"/>
    <w:basedOn w:val="Normlny"/>
    <w:next w:val="Normlny"/>
    <w:link w:val="Nadpis2Char"/>
    <w:qFormat/>
    <w:pPr>
      <w:keepNext/>
      <w:jc w:val="center"/>
      <w:outlineLvl w:val="1"/>
    </w:pPr>
    <w:rPr>
      <w:b/>
      <w:sz w:val="28"/>
    </w:rPr>
  </w:style>
  <w:style w:type="paragraph" w:styleId="Nadpis3">
    <w:name w:val="heading 3"/>
    <w:basedOn w:val="Normlny"/>
    <w:next w:val="Normlny"/>
    <w:qFormat/>
    <w:pPr>
      <w:keepNext/>
      <w:numPr>
        <w:numId w:val="1"/>
      </w:numPr>
      <w:spacing w:before="240" w:after="60"/>
      <w:outlineLvl w:val="2"/>
    </w:pPr>
    <w:rPr>
      <w:rFonts w:ascii="Arial" w:hAnsi="Arial"/>
      <w:sz w:val="24"/>
    </w:rPr>
  </w:style>
  <w:style w:type="paragraph" w:styleId="Nadpis4">
    <w:name w:val="heading 4"/>
    <w:basedOn w:val="Normlny"/>
    <w:next w:val="Normlny"/>
    <w:qFormat/>
    <w:pPr>
      <w:keepNext/>
      <w:outlineLvl w:val="3"/>
    </w:pPr>
    <w:rPr>
      <w:sz w:val="24"/>
    </w:rPr>
  </w:style>
  <w:style w:type="paragraph" w:styleId="Nadpis5">
    <w:name w:val="heading 5"/>
    <w:basedOn w:val="Normlny"/>
    <w:next w:val="Normlny"/>
    <w:qFormat/>
    <w:pPr>
      <w:keepNext/>
      <w:jc w:val="both"/>
      <w:outlineLvl w:val="4"/>
    </w:pPr>
    <w:rPr>
      <w:rFonts w:ascii="Arial" w:hAnsi="Arial" w:cs="Arial"/>
      <w:b/>
      <w:bCs/>
    </w:rPr>
  </w:style>
  <w:style w:type="paragraph" w:styleId="Nadpis6">
    <w:name w:val="heading 6"/>
    <w:basedOn w:val="Normlny"/>
    <w:next w:val="Normlny"/>
    <w:qFormat/>
    <w:pPr>
      <w:keepNext/>
      <w:tabs>
        <w:tab w:val="left" w:pos="720"/>
        <w:tab w:val="left" w:pos="1152"/>
        <w:tab w:val="left" w:pos="1440"/>
        <w:tab w:val="right" w:pos="8505"/>
      </w:tabs>
      <w:jc w:val="both"/>
      <w:outlineLvl w:val="5"/>
    </w:pPr>
    <w:rPr>
      <w:b/>
      <w:bCs/>
      <w:sz w:val="24"/>
    </w:rPr>
  </w:style>
  <w:style w:type="paragraph" w:styleId="Nadpis7">
    <w:name w:val="heading 7"/>
    <w:basedOn w:val="Normlny"/>
    <w:next w:val="Normlny"/>
    <w:qFormat/>
    <w:pPr>
      <w:spacing w:after="120"/>
      <w:jc w:val="both"/>
      <w:outlineLvl w:val="6"/>
    </w:pPr>
    <w:rPr>
      <w:sz w:val="24"/>
      <w:lang w:val="cs-CZ" w:eastAsia="cs-CZ"/>
    </w:rPr>
  </w:style>
  <w:style w:type="paragraph" w:styleId="Nadpis8">
    <w:name w:val="heading 8"/>
    <w:basedOn w:val="Normlny"/>
    <w:next w:val="Normlny"/>
    <w:qFormat/>
    <w:pPr>
      <w:spacing w:after="120"/>
      <w:jc w:val="both"/>
      <w:outlineLvl w:val="7"/>
    </w:pPr>
    <w:rPr>
      <w:sz w:val="24"/>
      <w:lang w:val="cs-CZ" w:eastAsia="cs-CZ"/>
    </w:rPr>
  </w:style>
  <w:style w:type="paragraph" w:styleId="Nadpis9">
    <w:name w:val="heading 9"/>
    <w:basedOn w:val="Normlny"/>
    <w:next w:val="Normlny"/>
    <w:qFormat/>
    <w:pPr>
      <w:spacing w:after="120"/>
      <w:jc w:val="both"/>
      <w:outlineLvl w:val="8"/>
    </w:pPr>
    <w:rPr>
      <w:sz w:val="24"/>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uiPriority w:val="1"/>
    <w:qFormat/>
    <w:pPr>
      <w:jc w:val="center"/>
    </w:pPr>
    <w:rPr>
      <w:b/>
      <w:sz w:val="24"/>
    </w:rPr>
  </w:style>
  <w:style w:type="paragraph" w:styleId="Zarkazkladnhotextu">
    <w:name w:val="Body Text Indent"/>
    <w:basedOn w:val="Normlny"/>
    <w:link w:val="ZarkazkladnhotextuChar"/>
    <w:pPr>
      <w:ind w:left="708" w:firstLine="1"/>
    </w:pPr>
    <w:rPr>
      <w:sz w:val="24"/>
    </w:rPr>
  </w:style>
  <w:style w:type="paragraph" w:styleId="Hlavika">
    <w:name w:val="header"/>
    <w:basedOn w:val="Normlny"/>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paragraph" w:styleId="Zkladntext2">
    <w:name w:val="Body Text 2"/>
    <w:basedOn w:val="Normlny"/>
    <w:pPr>
      <w:jc w:val="both"/>
    </w:pPr>
    <w:rPr>
      <w:sz w:val="24"/>
    </w:rPr>
  </w:style>
  <w:style w:type="paragraph" w:styleId="Zkladntext3">
    <w:name w:val="Body Text 3"/>
    <w:basedOn w:val="Normlny"/>
    <w:rPr>
      <w:sz w:val="24"/>
    </w:rPr>
  </w:style>
  <w:style w:type="paragraph" w:styleId="Zarkazkladnhotextu3">
    <w:name w:val="Body Text Indent 3"/>
    <w:basedOn w:val="Normlny"/>
    <w:link w:val="Zarkazkladnhotextu3Char"/>
    <w:pPr>
      <w:ind w:firstLine="720"/>
      <w:jc w:val="both"/>
    </w:pPr>
    <w:rPr>
      <w:rFonts w:ascii="Arial" w:hAnsi="Arial"/>
      <w:sz w:val="22"/>
    </w:rPr>
  </w:style>
  <w:style w:type="paragraph" w:styleId="Zarkazkladnhotextu2">
    <w:name w:val="Body Text Indent 2"/>
    <w:basedOn w:val="Normlny"/>
    <w:link w:val="Zarkazkladnhotextu2Char"/>
    <w:pPr>
      <w:ind w:left="708"/>
      <w:jc w:val="both"/>
    </w:pPr>
    <w:rPr>
      <w:sz w:val="24"/>
    </w:rPr>
  </w:style>
  <w:style w:type="paragraph" w:styleId="Textbubliny">
    <w:name w:val="Balloon Text"/>
    <w:basedOn w:val="Normlny"/>
    <w:semiHidden/>
    <w:rPr>
      <w:rFonts w:ascii="Tahoma" w:hAnsi="Tahoma" w:cs="Tahoma"/>
      <w:sz w:val="16"/>
      <w:szCs w:val="16"/>
    </w:rPr>
  </w:style>
  <w:style w:type="character" w:styleId="Odkaznakomentr">
    <w:name w:val="annotation reference"/>
    <w:uiPriority w:val="99"/>
    <w:rPr>
      <w:sz w:val="16"/>
      <w:szCs w:val="16"/>
    </w:rPr>
  </w:style>
  <w:style w:type="paragraph" w:styleId="Textkomentra">
    <w:name w:val="annotation text"/>
    <w:basedOn w:val="Normlny"/>
    <w:link w:val="TextkomentraChar"/>
    <w:uiPriority w:val="99"/>
  </w:style>
  <w:style w:type="paragraph" w:styleId="Predmetkomentra">
    <w:name w:val="annotation subject"/>
    <w:basedOn w:val="Textkomentra"/>
    <w:next w:val="Textkomentra"/>
    <w:semiHidden/>
    <w:rPr>
      <w:b/>
      <w:bCs/>
    </w:rPr>
  </w:style>
  <w:style w:type="character" w:customStyle="1" w:styleId="WW8Num5z0">
    <w:name w:val="WW8Num5z0"/>
    <w:rPr>
      <w:color w:val="000000"/>
    </w:rPr>
  </w:style>
  <w:style w:type="paragraph" w:styleId="Podtitul">
    <w:name w:val="Subtitle"/>
    <w:basedOn w:val="Normlny"/>
    <w:qFormat/>
    <w:pPr>
      <w:jc w:val="center"/>
    </w:pPr>
    <w:rPr>
      <w:b/>
      <w:bCs/>
      <w:sz w:val="24"/>
      <w:szCs w:val="24"/>
    </w:rPr>
  </w:style>
  <w:style w:type="character" w:styleId="Odkaznapoznmkupodiarou">
    <w:name w:val="footnote reference"/>
    <w:semiHidden/>
    <w:rsid w:val="00491F85"/>
    <w:rPr>
      <w:position w:val="6"/>
      <w:sz w:val="16"/>
    </w:rPr>
  </w:style>
  <w:style w:type="paragraph" w:styleId="Textpoznmkypodiarou">
    <w:name w:val="footnote text"/>
    <w:basedOn w:val="Normlny"/>
    <w:semiHidden/>
    <w:rsid w:val="00491F85"/>
    <w:rPr>
      <w:lang w:val="en-GB"/>
    </w:rPr>
  </w:style>
  <w:style w:type="character" w:customStyle="1" w:styleId="PtaChar">
    <w:name w:val="Päta Char"/>
    <w:link w:val="Pta"/>
    <w:uiPriority w:val="99"/>
    <w:rsid w:val="00A56FB6"/>
    <w:rPr>
      <w:lang w:eastAsia="en-US"/>
    </w:rPr>
  </w:style>
  <w:style w:type="character" w:customStyle="1" w:styleId="CharChar2">
    <w:name w:val="Char Char2"/>
    <w:locked/>
    <w:rsid w:val="008E348E"/>
    <w:rPr>
      <w:lang w:val="sk-SK" w:eastAsia="en-US" w:bidi="ar-SA"/>
    </w:rPr>
  </w:style>
  <w:style w:type="character" w:customStyle="1" w:styleId="Zarkazkladnhotextu2Char">
    <w:name w:val="Zarážka základného textu 2 Char"/>
    <w:link w:val="Zarkazkladnhotextu2"/>
    <w:semiHidden/>
    <w:locked/>
    <w:rsid w:val="00E157C3"/>
    <w:rPr>
      <w:sz w:val="24"/>
      <w:lang w:val="sk-SK" w:eastAsia="en-US" w:bidi="ar-SA"/>
    </w:rPr>
  </w:style>
  <w:style w:type="character" w:customStyle="1" w:styleId="Zarkazkladnhotextu3Char">
    <w:name w:val="Zarážka základného textu 3 Char"/>
    <w:link w:val="Zarkazkladnhotextu3"/>
    <w:rsid w:val="00C07686"/>
    <w:rPr>
      <w:rFonts w:ascii="Arial" w:hAnsi="Arial"/>
      <w:sz w:val="22"/>
      <w:lang w:val="sk-SK" w:eastAsia="en-US" w:bidi="ar-SA"/>
    </w:rPr>
  </w:style>
  <w:style w:type="character" w:customStyle="1" w:styleId="ZarkazkladnhotextuChar">
    <w:name w:val="Zarážka základného textu Char"/>
    <w:link w:val="Zarkazkladnhotextu"/>
    <w:locked/>
    <w:rsid w:val="00C07686"/>
    <w:rPr>
      <w:sz w:val="24"/>
      <w:lang w:val="sk-SK" w:eastAsia="en-US" w:bidi="ar-SA"/>
    </w:rPr>
  </w:style>
  <w:style w:type="character" w:customStyle="1" w:styleId="TextkomentraChar">
    <w:name w:val="Text komentára Char"/>
    <w:link w:val="Textkomentra"/>
    <w:uiPriority w:val="99"/>
    <w:locked/>
    <w:rsid w:val="00C07686"/>
    <w:rPr>
      <w:lang w:val="sk-SK" w:eastAsia="en-US" w:bidi="ar-SA"/>
    </w:rPr>
  </w:style>
  <w:style w:type="paragraph" w:styleId="Revzia">
    <w:name w:val="Revision"/>
    <w:hidden/>
    <w:uiPriority w:val="99"/>
    <w:semiHidden/>
    <w:rsid w:val="00805222"/>
    <w:rPr>
      <w:lang w:eastAsia="en-US"/>
    </w:rPr>
  </w:style>
  <w:style w:type="paragraph" w:styleId="Odsekzoznamu">
    <w:name w:val="List Paragraph"/>
    <w:aliases w:val="Odsek,List Paragraph1,Odsek zoznamu2,ODRAZKY PRVA UROVEN,body,Odsek zoznamu1,bullet,Bullet Number,lp1,lp11,List Paragraph11,Use Case List Paragraph,Bulleted Text,Bullet List,List Paragraph2,Bullet edison,List Paragraph3,List Paragraph4,b1"/>
    <w:basedOn w:val="Normlny"/>
    <w:link w:val="OdsekzoznamuChar"/>
    <w:uiPriority w:val="34"/>
    <w:qFormat/>
    <w:rsid w:val="00C5528D"/>
    <w:pPr>
      <w:spacing w:after="120"/>
      <w:ind w:left="720"/>
      <w:contextualSpacing/>
    </w:pPr>
    <w:rPr>
      <w:rFonts w:ascii="Calibri" w:hAnsi="Calibri"/>
      <w:sz w:val="22"/>
      <w:szCs w:val="22"/>
    </w:rPr>
  </w:style>
  <w:style w:type="character" w:customStyle="1" w:styleId="OdsekzoznamuChar">
    <w:name w:val="Odsek zoznamu Char"/>
    <w:aliases w:val="Odsek Char,List Paragraph1 Char,Odsek zoznamu2 Char,ODRAZKY PRVA UROVEN Char,body Char,Odsek zoznamu1 Char,bullet Char,Bullet Number Char,lp1 Char,lp11 Char,List Paragraph11 Char,Use Case List Paragraph Char,Bulleted Text Char,b1 Char"/>
    <w:link w:val="Odsekzoznamu"/>
    <w:uiPriority w:val="34"/>
    <w:qFormat/>
    <w:locked/>
    <w:rsid w:val="00C5528D"/>
    <w:rPr>
      <w:rFonts w:ascii="Calibri" w:hAnsi="Calibri"/>
      <w:sz w:val="22"/>
      <w:szCs w:val="22"/>
      <w:lang w:eastAsia="en-US"/>
    </w:rPr>
  </w:style>
  <w:style w:type="character" w:styleId="Hypertextovprepojenie">
    <w:name w:val="Hyperlink"/>
    <w:basedOn w:val="Predvolenpsmoodseku"/>
    <w:rsid w:val="006E1F23"/>
    <w:rPr>
      <w:color w:val="0563C1" w:themeColor="hyperlink"/>
      <w:u w:val="single"/>
    </w:rPr>
  </w:style>
  <w:style w:type="character" w:styleId="Nevyrieenzmienka">
    <w:name w:val="Unresolved Mention"/>
    <w:basedOn w:val="Predvolenpsmoodseku"/>
    <w:uiPriority w:val="99"/>
    <w:semiHidden/>
    <w:unhideWhenUsed/>
    <w:rsid w:val="006E1F23"/>
    <w:rPr>
      <w:color w:val="605E5C"/>
      <w:shd w:val="clear" w:color="auto" w:fill="E1DFDD"/>
    </w:rPr>
  </w:style>
  <w:style w:type="paragraph" w:customStyle="1" w:styleId="MLNadpislnku">
    <w:name w:val="ML Nadpis článku"/>
    <w:basedOn w:val="Normlny"/>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lny"/>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Predvolenpsmoodseku"/>
    <w:rsid w:val="0023743A"/>
    <w:rPr>
      <w:rFonts w:ascii="Segoe UI" w:hAnsi="Segoe UI" w:cs="Segoe UI" w:hint="default"/>
      <w:sz w:val="18"/>
      <w:szCs w:val="18"/>
    </w:rPr>
  </w:style>
  <w:style w:type="paragraph" w:customStyle="1" w:styleId="pf0">
    <w:name w:val="pf0"/>
    <w:basedOn w:val="Normlny"/>
    <w:rsid w:val="0023743A"/>
    <w:pPr>
      <w:spacing w:before="100" w:beforeAutospacing="1" w:after="100" w:afterAutospacing="1"/>
    </w:pPr>
    <w:rPr>
      <w:sz w:val="24"/>
      <w:szCs w:val="24"/>
      <w:lang w:eastAsia="ja-JP"/>
    </w:rPr>
  </w:style>
  <w:style w:type="character" w:customStyle="1" w:styleId="cf21">
    <w:name w:val="cf21"/>
    <w:basedOn w:val="Predvolenpsmoodseku"/>
    <w:rsid w:val="0023743A"/>
    <w:rPr>
      <w:rFonts w:ascii="Segoe UI" w:hAnsi="Segoe UI" w:cs="Segoe UI" w:hint="default"/>
      <w:sz w:val="18"/>
      <w:szCs w:val="18"/>
    </w:rPr>
  </w:style>
  <w:style w:type="character" w:customStyle="1" w:styleId="Nadpis2Char">
    <w:name w:val="Nadpis 2 Char"/>
    <w:basedOn w:val="Predvolenpsmoodseku"/>
    <w:link w:val="Nadpis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lny"/>
    <w:rsid w:val="00230482"/>
    <w:pPr>
      <w:suppressAutoHyphens/>
      <w:autoSpaceDN w:val="0"/>
    </w:pPr>
  </w:style>
  <w:style w:type="numbering" w:customStyle="1" w:styleId="LFO1">
    <w:name w:val="LFO1"/>
    <w:basedOn w:val="Bezzoznamu"/>
    <w:rsid w:val="00230482"/>
    <w:pPr>
      <w:numPr>
        <w:numId w:val="18"/>
      </w:numPr>
    </w:pPr>
  </w:style>
  <w:style w:type="table" w:styleId="Mriekatabuky">
    <w:name w:val="Table Grid"/>
    <w:basedOn w:val="Normlnatabuka"/>
    <w:rsid w:val="00F52B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lny"/>
    <w:rsid w:val="004C6199"/>
    <w:pPr>
      <w:overflowPunct w:val="0"/>
      <w:autoSpaceDE w:val="0"/>
      <w:autoSpaceDN w:val="0"/>
      <w:adjustRightInd w:val="0"/>
      <w:jc w:val="both"/>
      <w:textAlignment w:val="baseline"/>
    </w:pPr>
    <w:rPr>
      <w:sz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nbs.sk/sk/ochrana-osobnych-udajov" TargetMode="External"/><Relationship Id="rId4" Type="http://schemas.openxmlformats.org/officeDocument/2006/relationships/settings" Target="settings.xml"/><Relationship Id="rId9" Type="http://schemas.openxmlformats.org/officeDocument/2006/relationships/hyperlink" Target="http://ec.europa.eu/eurosta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6</TotalTime>
  <Pages>10</Pages>
  <Words>4484</Words>
  <Characters>28272</Characters>
  <Application>Microsoft Office Word</Application>
  <DocSecurity>0</DocSecurity>
  <Lines>235</Lines>
  <Paragraphs>65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o poskytovaní služby podpory, údržby a implementácie  pri zabezpečení prevádzky systému evidencie dochádzky v budove Národnej banky Slovenska</vt:lpstr>
      <vt:lpstr>Zmluva o poskytovaní služby podpory, údržby a implementácie  pri zabezpečení prevádzky systému evidencie dochádzky v budove Národnej banky Slovenska</vt:lpstr>
    </vt:vector>
  </TitlesOfParts>
  <Company>Fittich Alarm BB</Company>
  <LinksUpToDate>false</LinksUpToDate>
  <CharactersWithSpaces>32691</CharactersWithSpaces>
  <SharedDoc>false</SharedDoc>
  <HLinks>
    <vt:vector size="12" baseType="variant">
      <vt:variant>
        <vt:i4>1704003</vt:i4>
      </vt:variant>
      <vt:variant>
        <vt:i4>3</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o poskytovaní služby podpory, údržby a implementácie  pri zabezpečení prevádzky systému evidencie dochádzky v budove Národnej banky Slovenska</dc:title>
  <dc:subject/>
  <dc:creator>NBS;Karol</dc:creator>
  <cp:keywords/>
  <dc:description/>
  <cp:lastModifiedBy>Hačko Maroš</cp:lastModifiedBy>
  <cp:revision>3</cp:revision>
  <cp:lastPrinted>2025-03-25T14:25:00Z</cp:lastPrinted>
  <dcterms:created xsi:type="dcterms:W3CDTF">2025-09-09T15:33:00Z</dcterms:created>
  <dcterms:modified xsi:type="dcterms:W3CDTF">2025-09-10T08:21:00Z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0x010100F5CEA94C78EB42B7A3BD7D634CEE81BF007D4F83B293D5D74A980A4CE74D486F79</vt:lpwstr>
  </property>
  <property fmtid="{D5CDD505-2E9C-101B-9397-08002B2CF9AE}" pid="3" name="_dlc_DocIdItemGuid">
    <vt:lpwstr>ca4fa7e0-dc91-48f3-a70b-0feaac57ff55</vt:lpwstr>
  </property>
</Properties>
</file>